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5BA" w:rsidRDefault="00E005BA" w:rsidP="004341D4">
      <w:pPr>
        <w:jc w:val="center"/>
        <w:rPr>
          <w:rFonts w:ascii="Times New Roman" w:hAnsi="Times New Roman" w:cs="Times New Roman"/>
          <w:sz w:val="24"/>
          <w:szCs w:val="24"/>
        </w:rPr>
      </w:pPr>
    </w:p>
    <w:p w:rsidR="00E005BA" w:rsidRDefault="00E005BA" w:rsidP="004341D4">
      <w:pPr>
        <w:jc w:val="center"/>
        <w:rPr>
          <w:rFonts w:ascii="Times New Roman" w:hAnsi="Times New Roman" w:cs="Times New Roman"/>
          <w:sz w:val="24"/>
          <w:szCs w:val="24"/>
        </w:rPr>
      </w:pPr>
    </w:p>
    <w:p w:rsidR="00E005BA" w:rsidRDefault="00E005BA" w:rsidP="004341D4">
      <w:pPr>
        <w:jc w:val="center"/>
        <w:rPr>
          <w:rFonts w:ascii="Times New Roman" w:hAnsi="Times New Roman" w:cs="Times New Roman"/>
          <w:sz w:val="24"/>
          <w:szCs w:val="24"/>
        </w:rPr>
      </w:pPr>
    </w:p>
    <w:p w:rsidR="00E005BA" w:rsidRDefault="00E005BA" w:rsidP="004341D4">
      <w:pPr>
        <w:jc w:val="center"/>
        <w:rPr>
          <w:rFonts w:ascii="Times New Roman" w:hAnsi="Times New Roman" w:cs="Times New Roman"/>
          <w:sz w:val="24"/>
          <w:szCs w:val="24"/>
        </w:rPr>
      </w:pPr>
    </w:p>
    <w:p w:rsidR="00E005BA" w:rsidRDefault="00E005BA" w:rsidP="004341D4">
      <w:pPr>
        <w:jc w:val="center"/>
        <w:rPr>
          <w:rFonts w:ascii="Times New Roman" w:hAnsi="Times New Roman" w:cs="Times New Roman"/>
          <w:sz w:val="24"/>
          <w:szCs w:val="24"/>
        </w:rPr>
      </w:pPr>
    </w:p>
    <w:p w:rsidR="00E005BA" w:rsidRDefault="00E005BA" w:rsidP="004341D4">
      <w:pPr>
        <w:jc w:val="center"/>
        <w:rPr>
          <w:rFonts w:ascii="Times New Roman" w:hAnsi="Times New Roman" w:cs="Times New Roman"/>
          <w:sz w:val="24"/>
          <w:szCs w:val="24"/>
        </w:rPr>
      </w:pPr>
    </w:p>
    <w:p w:rsidR="00E005BA" w:rsidRDefault="00E005BA" w:rsidP="004341D4">
      <w:pPr>
        <w:jc w:val="center"/>
        <w:rPr>
          <w:rFonts w:ascii="Times New Roman" w:hAnsi="Times New Roman" w:cs="Times New Roman"/>
          <w:sz w:val="24"/>
          <w:szCs w:val="24"/>
        </w:rPr>
      </w:pPr>
    </w:p>
    <w:p w:rsidR="00E005BA" w:rsidRDefault="00E005BA" w:rsidP="004341D4">
      <w:pPr>
        <w:jc w:val="center"/>
        <w:rPr>
          <w:rFonts w:ascii="Times New Roman" w:hAnsi="Times New Roman" w:cs="Times New Roman"/>
          <w:sz w:val="24"/>
          <w:szCs w:val="24"/>
        </w:rPr>
      </w:pPr>
    </w:p>
    <w:p w:rsidR="00E005BA" w:rsidRDefault="00E005BA" w:rsidP="004341D4">
      <w:pPr>
        <w:jc w:val="center"/>
        <w:rPr>
          <w:rFonts w:ascii="Times New Roman" w:hAnsi="Times New Roman" w:cs="Times New Roman"/>
          <w:sz w:val="24"/>
          <w:szCs w:val="24"/>
        </w:rPr>
      </w:pPr>
    </w:p>
    <w:p w:rsidR="00E005BA" w:rsidRDefault="00E005BA" w:rsidP="004341D4">
      <w:pPr>
        <w:jc w:val="center"/>
        <w:rPr>
          <w:rFonts w:ascii="Times New Roman" w:hAnsi="Times New Roman" w:cs="Times New Roman"/>
          <w:sz w:val="24"/>
          <w:szCs w:val="24"/>
        </w:rPr>
      </w:pPr>
    </w:p>
    <w:p w:rsidR="00E005BA" w:rsidRDefault="00E005BA" w:rsidP="004341D4">
      <w:pPr>
        <w:jc w:val="center"/>
        <w:rPr>
          <w:rFonts w:ascii="Times New Roman" w:hAnsi="Times New Roman" w:cs="Times New Roman"/>
          <w:sz w:val="24"/>
          <w:szCs w:val="24"/>
        </w:rPr>
      </w:pPr>
    </w:p>
    <w:p w:rsidR="00E005BA" w:rsidRPr="00E005BA" w:rsidRDefault="00E005BA" w:rsidP="00E005BA">
      <w:pPr>
        <w:spacing w:line="480" w:lineRule="auto"/>
        <w:jc w:val="center"/>
        <w:rPr>
          <w:rFonts w:ascii="Times New Roman" w:hAnsi="Times New Roman" w:cs="Times New Roman"/>
          <w:sz w:val="24"/>
          <w:szCs w:val="24"/>
        </w:rPr>
      </w:pPr>
      <w:r w:rsidRPr="00E005BA">
        <w:rPr>
          <w:rFonts w:ascii="Times New Roman" w:hAnsi="Times New Roman" w:cs="Times New Roman"/>
          <w:sz w:val="24"/>
          <w:szCs w:val="24"/>
        </w:rPr>
        <w:t>Gender Inequality and Racial Discrimination</w:t>
      </w:r>
    </w:p>
    <w:p w:rsidR="00E005BA" w:rsidRPr="00E005BA" w:rsidRDefault="00E005BA" w:rsidP="00E005BA">
      <w:pPr>
        <w:spacing w:line="480" w:lineRule="auto"/>
        <w:jc w:val="center"/>
        <w:rPr>
          <w:rFonts w:ascii="Times New Roman" w:hAnsi="Times New Roman" w:cs="Times New Roman"/>
          <w:sz w:val="24"/>
          <w:szCs w:val="24"/>
        </w:rPr>
      </w:pPr>
      <w:r w:rsidRPr="00E005BA">
        <w:rPr>
          <w:rFonts w:ascii="Times New Roman" w:hAnsi="Times New Roman" w:cs="Times New Roman"/>
          <w:sz w:val="24"/>
          <w:szCs w:val="24"/>
        </w:rPr>
        <w:t>Institution Affiliation</w:t>
      </w:r>
    </w:p>
    <w:p w:rsidR="00E005BA" w:rsidRPr="00E005BA" w:rsidRDefault="00E005BA" w:rsidP="00E005BA">
      <w:pPr>
        <w:spacing w:line="480" w:lineRule="auto"/>
        <w:jc w:val="center"/>
        <w:rPr>
          <w:rFonts w:ascii="Times New Roman" w:hAnsi="Times New Roman" w:cs="Times New Roman"/>
          <w:sz w:val="24"/>
          <w:szCs w:val="24"/>
        </w:rPr>
      </w:pPr>
      <w:r w:rsidRPr="00E005BA">
        <w:rPr>
          <w:rFonts w:ascii="Times New Roman" w:hAnsi="Times New Roman" w:cs="Times New Roman"/>
          <w:sz w:val="24"/>
          <w:szCs w:val="24"/>
        </w:rPr>
        <w:t>Students’ Name</w:t>
      </w:r>
    </w:p>
    <w:p w:rsidR="00E005BA" w:rsidRPr="00E005BA" w:rsidRDefault="00E005BA" w:rsidP="00E005BA">
      <w:pPr>
        <w:spacing w:line="480" w:lineRule="auto"/>
        <w:jc w:val="center"/>
        <w:rPr>
          <w:rFonts w:ascii="Times New Roman" w:hAnsi="Times New Roman" w:cs="Times New Roman"/>
          <w:sz w:val="24"/>
          <w:szCs w:val="24"/>
        </w:rPr>
      </w:pPr>
      <w:r w:rsidRPr="00E005BA">
        <w:rPr>
          <w:rFonts w:ascii="Times New Roman" w:hAnsi="Times New Roman" w:cs="Times New Roman"/>
          <w:sz w:val="24"/>
          <w:szCs w:val="24"/>
        </w:rPr>
        <w:t xml:space="preserve">Date </w:t>
      </w:r>
    </w:p>
    <w:p w:rsidR="00E005BA" w:rsidRPr="00E005BA" w:rsidRDefault="00E005BA" w:rsidP="00E005BA">
      <w:pPr>
        <w:spacing w:line="480" w:lineRule="auto"/>
        <w:jc w:val="center"/>
        <w:rPr>
          <w:rFonts w:ascii="Times New Roman" w:hAnsi="Times New Roman" w:cs="Times New Roman"/>
          <w:sz w:val="24"/>
          <w:szCs w:val="24"/>
        </w:rPr>
      </w:pPr>
    </w:p>
    <w:p w:rsidR="00E005BA" w:rsidRPr="00E005BA" w:rsidRDefault="00E005BA" w:rsidP="00E005BA">
      <w:pPr>
        <w:spacing w:line="480" w:lineRule="auto"/>
        <w:jc w:val="center"/>
        <w:rPr>
          <w:rFonts w:ascii="Times New Roman" w:hAnsi="Times New Roman" w:cs="Times New Roman"/>
          <w:sz w:val="24"/>
          <w:szCs w:val="24"/>
        </w:rPr>
      </w:pPr>
    </w:p>
    <w:p w:rsidR="00E005BA" w:rsidRPr="00E005BA" w:rsidRDefault="00E005BA" w:rsidP="00E005BA">
      <w:pPr>
        <w:spacing w:line="480" w:lineRule="auto"/>
        <w:jc w:val="center"/>
        <w:rPr>
          <w:rFonts w:ascii="Times New Roman" w:hAnsi="Times New Roman" w:cs="Times New Roman"/>
          <w:sz w:val="24"/>
          <w:szCs w:val="24"/>
        </w:rPr>
      </w:pPr>
    </w:p>
    <w:p w:rsidR="00E005BA" w:rsidRPr="00E005BA" w:rsidRDefault="00E005BA" w:rsidP="00E005BA">
      <w:pPr>
        <w:spacing w:line="480" w:lineRule="auto"/>
        <w:jc w:val="center"/>
        <w:rPr>
          <w:rFonts w:ascii="Times New Roman" w:hAnsi="Times New Roman" w:cs="Times New Roman"/>
          <w:sz w:val="24"/>
          <w:szCs w:val="24"/>
        </w:rPr>
      </w:pPr>
    </w:p>
    <w:p w:rsidR="00E005BA" w:rsidRPr="00E005BA" w:rsidRDefault="00E005BA" w:rsidP="00E005BA">
      <w:pPr>
        <w:spacing w:line="480" w:lineRule="auto"/>
        <w:jc w:val="center"/>
        <w:rPr>
          <w:rFonts w:ascii="Times New Roman" w:hAnsi="Times New Roman" w:cs="Times New Roman"/>
          <w:sz w:val="24"/>
          <w:szCs w:val="24"/>
        </w:rPr>
      </w:pPr>
    </w:p>
    <w:p w:rsidR="00E005BA" w:rsidRPr="00E005BA" w:rsidRDefault="00E005BA" w:rsidP="00E005BA">
      <w:pPr>
        <w:spacing w:line="480" w:lineRule="auto"/>
        <w:rPr>
          <w:rFonts w:ascii="Times New Roman" w:hAnsi="Times New Roman" w:cs="Times New Roman"/>
          <w:sz w:val="24"/>
          <w:szCs w:val="24"/>
        </w:rPr>
      </w:pPr>
    </w:p>
    <w:p w:rsidR="00E005BA" w:rsidRPr="00E005BA" w:rsidRDefault="00E005BA" w:rsidP="00E005BA">
      <w:pPr>
        <w:spacing w:line="480" w:lineRule="auto"/>
        <w:rPr>
          <w:rFonts w:ascii="Times New Roman" w:hAnsi="Times New Roman" w:cs="Times New Roman"/>
          <w:sz w:val="24"/>
          <w:szCs w:val="24"/>
        </w:rPr>
      </w:pPr>
    </w:p>
    <w:p w:rsidR="004341D4" w:rsidRPr="00E005BA" w:rsidRDefault="00037F98" w:rsidP="00E005BA">
      <w:pPr>
        <w:spacing w:line="480" w:lineRule="auto"/>
        <w:jc w:val="center"/>
        <w:rPr>
          <w:rFonts w:ascii="Times New Roman" w:hAnsi="Times New Roman" w:cs="Times New Roman"/>
          <w:sz w:val="24"/>
          <w:szCs w:val="24"/>
        </w:rPr>
      </w:pPr>
      <w:r w:rsidRPr="00E005BA">
        <w:rPr>
          <w:rFonts w:ascii="Times New Roman" w:hAnsi="Times New Roman" w:cs="Times New Roman"/>
          <w:sz w:val="24"/>
          <w:szCs w:val="24"/>
        </w:rPr>
        <w:lastRenderedPageBreak/>
        <w:t>Gender Inequality</w:t>
      </w:r>
      <w:r w:rsidR="00E005BA" w:rsidRPr="00E005BA">
        <w:rPr>
          <w:rFonts w:ascii="Times New Roman" w:hAnsi="Times New Roman" w:cs="Times New Roman"/>
          <w:sz w:val="24"/>
          <w:szCs w:val="24"/>
        </w:rPr>
        <w:t xml:space="preserve"> and Racial Discrimination</w:t>
      </w:r>
    </w:p>
    <w:p w:rsidR="00184BD8" w:rsidRPr="00E005BA" w:rsidRDefault="00037F98" w:rsidP="00E005BA">
      <w:pPr>
        <w:spacing w:line="480" w:lineRule="auto"/>
        <w:ind w:firstLine="720"/>
        <w:rPr>
          <w:rFonts w:ascii="Times New Roman" w:hAnsi="Times New Roman" w:cs="Times New Roman"/>
          <w:sz w:val="24"/>
          <w:szCs w:val="24"/>
        </w:rPr>
      </w:pPr>
      <w:r w:rsidRPr="00E005BA">
        <w:rPr>
          <w:rFonts w:ascii="Times New Roman" w:hAnsi="Times New Roman" w:cs="Times New Roman"/>
          <w:sz w:val="24"/>
          <w:szCs w:val="24"/>
        </w:rPr>
        <w:t>The problem of gender inequality and racial discrimination is at the forefront throughout the media primarily on the social platforms, seminars, workshops, and many other organizational functions in our societies</w:t>
      </w:r>
      <w:r w:rsidR="008F652E" w:rsidRPr="00E005BA">
        <w:rPr>
          <w:rFonts w:ascii="Times New Roman" w:hAnsi="Times New Roman" w:cs="Times New Roman"/>
          <w:sz w:val="24"/>
          <w:szCs w:val="24"/>
        </w:rPr>
        <w:t xml:space="preserve"> (Kamrany &amp; Robinson 2012)</w:t>
      </w:r>
      <w:r w:rsidRPr="00E005BA">
        <w:rPr>
          <w:rFonts w:ascii="Times New Roman" w:hAnsi="Times New Roman" w:cs="Times New Roman"/>
          <w:sz w:val="24"/>
          <w:szCs w:val="24"/>
        </w:rPr>
        <w:t xml:space="preserve">. A positive move has been made during the twentieth century to attain equality. Inequality and racial discrimination are demonstrated in areas like decision marking, leadership opportunities, </w:t>
      </w:r>
      <w:r w:rsidRPr="00E005BA">
        <w:rPr>
          <w:rFonts w:ascii="Times New Roman" w:hAnsi="Times New Roman" w:cs="Times New Roman"/>
          <w:sz w:val="24"/>
          <w:szCs w:val="24"/>
        </w:rPr>
        <w:t>in</w:t>
      </w:r>
      <w:r w:rsidR="008F652E" w:rsidRPr="00E005BA">
        <w:rPr>
          <w:rFonts w:ascii="Times New Roman" w:hAnsi="Times New Roman" w:cs="Times New Roman"/>
          <w:sz w:val="24"/>
          <w:szCs w:val="24"/>
        </w:rPr>
        <w:t xml:space="preserve"> social and</w:t>
      </w:r>
      <w:r w:rsidRPr="00E005BA">
        <w:rPr>
          <w:rFonts w:ascii="Times New Roman" w:hAnsi="Times New Roman" w:cs="Times New Roman"/>
          <w:sz w:val="24"/>
          <w:szCs w:val="24"/>
        </w:rPr>
        <w:t xml:space="preserve"> private</w:t>
      </w:r>
      <w:r w:rsidR="008F652E" w:rsidRPr="00E005BA">
        <w:rPr>
          <w:rFonts w:ascii="Times New Roman" w:hAnsi="Times New Roman" w:cs="Times New Roman"/>
          <w:sz w:val="24"/>
          <w:szCs w:val="24"/>
        </w:rPr>
        <w:t xml:space="preserve"> lifestyle</w:t>
      </w:r>
      <w:r w:rsidRPr="00E005BA">
        <w:rPr>
          <w:rFonts w:ascii="Times New Roman" w:hAnsi="Times New Roman" w:cs="Times New Roman"/>
          <w:sz w:val="24"/>
          <w:szCs w:val="24"/>
        </w:rPr>
        <w:t xml:space="preserve">, </w:t>
      </w:r>
      <w:r w:rsidRPr="00E005BA">
        <w:rPr>
          <w:rFonts w:ascii="Times New Roman" w:hAnsi="Times New Roman" w:cs="Times New Roman"/>
          <w:sz w:val="24"/>
          <w:szCs w:val="24"/>
        </w:rPr>
        <w:t>promotion</w:t>
      </w:r>
      <w:r w:rsidR="008F652E" w:rsidRPr="00E005BA">
        <w:rPr>
          <w:rFonts w:ascii="Times New Roman" w:hAnsi="Times New Roman" w:cs="Times New Roman"/>
          <w:sz w:val="24"/>
          <w:szCs w:val="24"/>
        </w:rPr>
        <w:t xml:space="preserve">s as well as professionalism. </w:t>
      </w:r>
      <w:r w:rsidRPr="00E005BA">
        <w:rPr>
          <w:rFonts w:ascii="Times New Roman" w:hAnsi="Times New Roman" w:cs="Times New Roman"/>
          <w:sz w:val="24"/>
          <w:szCs w:val="24"/>
        </w:rPr>
        <w:t>However, g</w:t>
      </w:r>
      <w:r w:rsidRPr="00E005BA">
        <w:rPr>
          <w:rFonts w:ascii="Times New Roman" w:hAnsi="Times New Roman" w:cs="Times New Roman"/>
          <w:sz w:val="24"/>
          <w:szCs w:val="24"/>
        </w:rPr>
        <w:t xml:space="preserve">ender imbalances </w:t>
      </w:r>
      <w:r w:rsidRPr="00E005BA">
        <w:rPr>
          <w:rFonts w:ascii="Times New Roman" w:hAnsi="Times New Roman" w:cs="Times New Roman"/>
          <w:sz w:val="24"/>
          <w:szCs w:val="24"/>
        </w:rPr>
        <w:t xml:space="preserve">were existing many years ago, </w:t>
      </w:r>
      <w:r w:rsidRPr="00E005BA">
        <w:rPr>
          <w:rFonts w:ascii="Times New Roman" w:hAnsi="Times New Roman" w:cs="Times New Roman"/>
          <w:sz w:val="24"/>
          <w:szCs w:val="24"/>
        </w:rPr>
        <w:t>and it has been</w:t>
      </w:r>
      <w:r w:rsidRPr="00E005BA">
        <w:rPr>
          <w:rFonts w:ascii="Times New Roman" w:hAnsi="Times New Roman" w:cs="Times New Roman"/>
          <w:sz w:val="24"/>
          <w:szCs w:val="24"/>
        </w:rPr>
        <w:t xml:space="preserve"> very challenging to attain the level</w:t>
      </w:r>
      <w:r w:rsidRPr="00E005BA">
        <w:rPr>
          <w:rFonts w:ascii="Times New Roman" w:hAnsi="Times New Roman" w:cs="Times New Roman"/>
          <w:sz w:val="24"/>
          <w:szCs w:val="24"/>
        </w:rPr>
        <w:t xml:space="preserve"> of equality</w:t>
      </w:r>
      <w:r w:rsidRPr="00E005BA">
        <w:rPr>
          <w:rFonts w:ascii="Times New Roman" w:hAnsi="Times New Roman" w:cs="Times New Roman"/>
          <w:sz w:val="24"/>
          <w:szCs w:val="24"/>
        </w:rPr>
        <w:t xml:space="preserve"> present in our societies today. </w:t>
      </w:r>
    </w:p>
    <w:p w:rsidR="00184BD8" w:rsidRPr="00E005BA" w:rsidRDefault="00037F98" w:rsidP="00E005BA">
      <w:pPr>
        <w:spacing w:line="480" w:lineRule="auto"/>
        <w:ind w:firstLine="720"/>
        <w:rPr>
          <w:rFonts w:ascii="Times New Roman" w:hAnsi="Times New Roman" w:cs="Times New Roman"/>
          <w:sz w:val="24"/>
          <w:szCs w:val="24"/>
        </w:rPr>
      </w:pPr>
      <w:r w:rsidRPr="00E005BA">
        <w:rPr>
          <w:rFonts w:ascii="Times New Roman" w:hAnsi="Times New Roman" w:cs="Times New Roman"/>
          <w:sz w:val="24"/>
          <w:szCs w:val="24"/>
        </w:rPr>
        <w:t xml:space="preserve">Discrimination and inequality are profoundly affecting women. It is highly dependent </w:t>
      </w:r>
      <w:r w:rsidRPr="00E005BA">
        <w:rPr>
          <w:rFonts w:ascii="Times New Roman" w:hAnsi="Times New Roman" w:cs="Times New Roman"/>
          <w:sz w:val="24"/>
          <w:szCs w:val="24"/>
        </w:rPr>
        <w:t>on</w:t>
      </w:r>
      <w:r w:rsidRPr="00E005BA">
        <w:rPr>
          <w:rFonts w:ascii="Times New Roman" w:hAnsi="Times New Roman" w:cs="Times New Roman"/>
          <w:sz w:val="24"/>
          <w:szCs w:val="24"/>
        </w:rPr>
        <w:t xml:space="preserve"> the location, the existing culture in that area, as well as the level of education allowed</w:t>
      </w:r>
      <w:r w:rsidR="00E005BA" w:rsidRPr="00E005BA">
        <w:rPr>
          <w:rFonts w:ascii="Times New Roman" w:hAnsi="Times New Roman" w:cs="Times New Roman"/>
          <w:sz w:val="24"/>
          <w:szCs w:val="24"/>
        </w:rPr>
        <w:t>, imparts</w:t>
      </w:r>
      <w:r w:rsidRPr="00E005BA">
        <w:rPr>
          <w:rFonts w:ascii="Times New Roman" w:hAnsi="Times New Roman" w:cs="Times New Roman"/>
          <w:sz w:val="24"/>
          <w:szCs w:val="24"/>
        </w:rPr>
        <w:t xml:space="preserve"> more risk to women </w:t>
      </w:r>
      <w:r w:rsidR="00247477" w:rsidRPr="00E005BA">
        <w:rPr>
          <w:rFonts w:ascii="Times New Roman" w:hAnsi="Times New Roman" w:cs="Times New Roman"/>
          <w:sz w:val="24"/>
          <w:szCs w:val="24"/>
        </w:rPr>
        <w:t>discrimination</w:t>
      </w:r>
      <w:r w:rsidRPr="00E005BA">
        <w:rPr>
          <w:rFonts w:ascii="Times New Roman" w:hAnsi="Times New Roman" w:cs="Times New Roman"/>
          <w:sz w:val="24"/>
          <w:szCs w:val="24"/>
        </w:rPr>
        <w:t>.</w:t>
      </w:r>
      <w:r w:rsidRPr="00E005BA">
        <w:rPr>
          <w:rFonts w:ascii="Times New Roman" w:hAnsi="Times New Roman" w:cs="Times New Roman"/>
          <w:sz w:val="24"/>
          <w:szCs w:val="24"/>
        </w:rPr>
        <w:t xml:space="preserve"> </w:t>
      </w:r>
      <w:r w:rsidR="00247477" w:rsidRPr="00E005BA">
        <w:rPr>
          <w:rFonts w:ascii="Times New Roman" w:hAnsi="Times New Roman" w:cs="Times New Roman"/>
          <w:sz w:val="24"/>
          <w:szCs w:val="24"/>
        </w:rPr>
        <w:t>Currently, almost the whole world has sensitized the issue of gender inequality and racial discrimination, and the intensity of the act is reducing. America is one of the countries that have shown a positive move to gender equality. Before the Second World War, women were not recognized at the workplace, and only a few managed to be given minor duties. During the world war, more men who provided labor joined the fight, and women were left to take care of the families, thereby supporting the economy.</w:t>
      </w:r>
    </w:p>
    <w:p w:rsidR="00184BD8" w:rsidRPr="00E005BA" w:rsidRDefault="00037F98" w:rsidP="00E005BA">
      <w:pPr>
        <w:spacing w:line="480" w:lineRule="auto"/>
        <w:ind w:firstLine="720"/>
        <w:rPr>
          <w:rFonts w:ascii="Times New Roman" w:hAnsi="Times New Roman" w:cs="Times New Roman"/>
          <w:sz w:val="24"/>
          <w:szCs w:val="24"/>
        </w:rPr>
      </w:pPr>
      <w:r w:rsidRPr="00E005BA">
        <w:rPr>
          <w:rFonts w:ascii="Times New Roman" w:hAnsi="Times New Roman" w:cs="Times New Roman"/>
          <w:sz w:val="24"/>
          <w:szCs w:val="24"/>
        </w:rPr>
        <w:t>This was the headlight that paved the way for recognition of the fema</w:t>
      </w:r>
      <w:r w:rsidR="00870468" w:rsidRPr="00E005BA">
        <w:rPr>
          <w:rFonts w:ascii="Times New Roman" w:hAnsi="Times New Roman" w:cs="Times New Roman"/>
          <w:sz w:val="24"/>
          <w:szCs w:val="24"/>
        </w:rPr>
        <w:t>le gender in America and other countries in the world. Regardless of</w:t>
      </w:r>
      <w:r w:rsidRPr="00E005BA">
        <w:rPr>
          <w:rFonts w:ascii="Times New Roman" w:hAnsi="Times New Roman" w:cs="Times New Roman"/>
          <w:sz w:val="24"/>
          <w:szCs w:val="24"/>
        </w:rPr>
        <w:t xml:space="preserve"> the p</w:t>
      </w:r>
      <w:r w:rsidR="00870468" w:rsidRPr="00E005BA">
        <w:rPr>
          <w:rFonts w:ascii="Times New Roman" w:hAnsi="Times New Roman" w:cs="Times New Roman"/>
          <w:sz w:val="24"/>
          <w:szCs w:val="24"/>
        </w:rPr>
        <w:t xml:space="preserve">rogress, countries like Saudi Arabia and </w:t>
      </w:r>
      <w:r w:rsidRPr="00E005BA">
        <w:rPr>
          <w:rFonts w:ascii="Times New Roman" w:hAnsi="Times New Roman" w:cs="Times New Roman"/>
          <w:sz w:val="24"/>
          <w:szCs w:val="24"/>
        </w:rPr>
        <w:t>Afgh</w:t>
      </w:r>
      <w:r w:rsidR="00870468" w:rsidRPr="00E005BA">
        <w:rPr>
          <w:rFonts w:ascii="Times New Roman" w:hAnsi="Times New Roman" w:cs="Times New Roman"/>
          <w:sz w:val="24"/>
          <w:szCs w:val="24"/>
        </w:rPr>
        <w:t>anistan</w:t>
      </w:r>
      <w:r w:rsidRPr="00E005BA">
        <w:rPr>
          <w:rFonts w:ascii="Times New Roman" w:hAnsi="Times New Roman" w:cs="Times New Roman"/>
          <w:sz w:val="24"/>
          <w:szCs w:val="24"/>
        </w:rPr>
        <w:t xml:space="preserve"> are still</w:t>
      </w:r>
      <w:r w:rsidR="00870468" w:rsidRPr="00E005BA">
        <w:rPr>
          <w:rFonts w:ascii="Times New Roman" w:hAnsi="Times New Roman" w:cs="Times New Roman"/>
          <w:sz w:val="24"/>
          <w:szCs w:val="24"/>
        </w:rPr>
        <w:t xml:space="preserve"> lagged on the aspect of gender sensitivity. This is proven</w:t>
      </w:r>
      <w:r w:rsidRPr="00E005BA">
        <w:rPr>
          <w:rFonts w:ascii="Times New Roman" w:hAnsi="Times New Roman" w:cs="Times New Roman"/>
          <w:sz w:val="24"/>
          <w:szCs w:val="24"/>
        </w:rPr>
        <w:t xml:space="preserve"> by the </w:t>
      </w:r>
      <w:r w:rsidR="00870468" w:rsidRPr="00E005BA">
        <w:rPr>
          <w:rFonts w:ascii="Times New Roman" w:hAnsi="Times New Roman" w:cs="Times New Roman"/>
          <w:sz w:val="24"/>
          <w:szCs w:val="24"/>
        </w:rPr>
        <w:t>terrible</w:t>
      </w:r>
      <w:r w:rsidRPr="00E005BA">
        <w:rPr>
          <w:rFonts w:ascii="Times New Roman" w:hAnsi="Times New Roman" w:cs="Times New Roman"/>
          <w:sz w:val="24"/>
          <w:szCs w:val="24"/>
        </w:rPr>
        <w:t xml:space="preserve"> </w:t>
      </w:r>
      <w:r w:rsidR="00870468" w:rsidRPr="00E005BA">
        <w:rPr>
          <w:rFonts w:ascii="Times New Roman" w:hAnsi="Times New Roman" w:cs="Times New Roman"/>
          <w:sz w:val="24"/>
          <w:szCs w:val="24"/>
        </w:rPr>
        <w:t>battering</w:t>
      </w:r>
      <w:r w:rsidRPr="00E005BA">
        <w:rPr>
          <w:rFonts w:ascii="Times New Roman" w:hAnsi="Times New Roman" w:cs="Times New Roman"/>
          <w:sz w:val="24"/>
          <w:szCs w:val="24"/>
        </w:rPr>
        <w:t xml:space="preserve"> suffered by</w:t>
      </w:r>
      <w:r w:rsidR="00870468" w:rsidRPr="00E005BA">
        <w:rPr>
          <w:rFonts w:ascii="Times New Roman" w:hAnsi="Times New Roman" w:cs="Times New Roman"/>
          <w:sz w:val="24"/>
          <w:szCs w:val="24"/>
        </w:rPr>
        <w:t xml:space="preserve"> women in Afghanistan claiming their</w:t>
      </w:r>
      <w:r w:rsidRPr="00E005BA">
        <w:rPr>
          <w:rFonts w:ascii="Times New Roman" w:hAnsi="Times New Roman" w:cs="Times New Roman"/>
          <w:sz w:val="24"/>
          <w:szCs w:val="24"/>
        </w:rPr>
        <w:t xml:space="preserve"> rights</w:t>
      </w:r>
      <w:r w:rsidR="00870468" w:rsidRPr="00E005BA">
        <w:rPr>
          <w:rFonts w:ascii="Times New Roman" w:hAnsi="Times New Roman" w:cs="Times New Roman"/>
          <w:sz w:val="24"/>
          <w:szCs w:val="24"/>
        </w:rPr>
        <w:t xml:space="preserve"> many years ago as well as</w:t>
      </w:r>
      <w:r w:rsidRPr="00E005BA">
        <w:rPr>
          <w:rFonts w:ascii="Times New Roman" w:hAnsi="Times New Roman" w:cs="Times New Roman"/>
          <w:sz w:val="24"/>
          <w:szCs w:val="24"/>
        </w:rPr>
        <w:t xml:space="preserve"> the </w:t>
      </w:r>
      <w:r w:rsidR="00870468" w:rsidRPr="00E005BA">
        <w:rPr>
          <w:rFonts w:ascii="Times New Roman" w:hAnsi="Times New Roman" w:cs="Times New Roman"/>
          <w:sz w:val="24"/>
          <w:szCs w:val="24"/>
        </w:rPr>
        <w:t>oppressive</w:t>
      </w:r>
      <w:r w:rsidRPr="00E005BA">
        <w:rPr>
          <w:rFonts w:ascii="Times New Roman" w:hAnsi="Times New Roman" w:cs="Times New Roman"/>
          <w:sz w:val="24"/>
          <w:szCs w:val="24"/>
        </w:rPr>
        <w:t xml:space="preserve"> rule of the Taliban</w:t>
      </w:r>
      <w:r w:rsidRPr="00E005BA">
        <w:rPr>
          <w:rFonts w:ascii="Times New Roman" w:hAnsi="Times New Roman" w:cs="Times New Roman"/>
          <w:sz w:val="24"/>
          <w:szCs w:val="24"/>
        </w:rPr>
        <w:t xml:space="preserve">. Racial discrimination is </w:t>
      </w:r>
      <w:r w:rsidR="00870468" w:rsidRPr="00E005BA">
        <w:rPr>
          <w:rFonts w:ascii="Times New Roman" w:hAnsi="Times New Roman" w:cs="Times New Roman"/>
          <w:sz w:val="24"/>
          <w:szCs w:val="24"/>
        </w:rPr>
        <w:t>considering a persons’ race or a race of a group of people inferior</w:t>
      </w:r>
      <w:r w:rsidRPr="00E005BA">
        <w:rPr>
          <w:rFonts w:ascii="Times New Roman" w:hAnsi="Times New Roman" w:cs="Times New Roman"/>
          <w:sz w:val="24"/>
          <w:szCs w:val="24"/>
        </w:rPr>
        <w:t>.</w:t>
      </w:r>
      <w:r w:rsidRPr="00E005BA">
        <w:rPr>
          <w:rFonts w:ascii="Times New Roman" w:hAnsi="Times New Roman" w:cs="Times New Roman"/>
          <w:sz w:val="24"/>
          <w:szCs w:val="24"/>
        </w:rPr>
        <w:t xml:space="preserve"> Racial discrimination happens in different examples like</w:t>
      </w:r>
      <w:r w:rsidRPr="00E005BA">
        <w:rPr>
          <w:rFonts w:ascii="Times New Roman" w:hAnsi="Times New Roman" w:cs="Times New Roman"/>
          <w:sz w:val="24"/>
          <w:szCs w:val="24"/>
        </w:rPr>
        <w:t xml:space="preserve"> directly</w:t>
      </w:r>
      <w:r w:rsidRPr="00E005BA">
        <w:rPr>
          <w:rFonts w:ascii="Times New Roman" w:hAnsi="Times New Roman" w:cs="Times New Roman"/>
          <w:sz w:val="24"/>
          <w:szCs w:val="24"/>
        </w:rPr>
        <w:t xml:space="preserve"> racial </w:t>
      </w:r>
      <w:r w:rsidRPr="00E005BA">
        <w:rPr>
          <w:rFonts w:ascii="Times New Roman" w:hAnsi="Times New Roman" w:cs="Times New Roman"/>
          <w:sz w:val="24"/>
          <w:szCs w:val="24"/>
        </w:rPr>
        <w:lastRenderedPageBreak/>
        <w:t xml:space="preserve">discrimination </w:t>
      </w:r>
      <w:r w:rsidRPr="00E005BA">
        <w:rPr>
          <w:rFonts w:ascii="Times New Roman" w:hAnsi="Times New Roman" w:cs="Times New Roman"/>
          <w:sz w:val="24"/>
          <w:szCs w:val="24"/>
        </w:rPr>
        <w:t>or</w:t>
      </w:r>
      <w:r w:rsidRPr="00E005BA">
        <w:rPr>
          <w:rFonts w:ascii="Times New Roman" w:hAnsi="Times New Roman" w:cs="Times New Roman"/>
          <w:sz w:val="24"/>
          <w:szCs w:val="24"/>
        </w:rPr>
        <w:t xml:space="preserve"> indirect racial discriminating such as hara</w:t>
      </w:r>
      <w:r w:rsidRPr="00E005BA">
        <w:rPr>
          <w:rFonts w:ascii="Times New Roman" w:hAnsi="Times New Roman" w:cs="Times New Roman"/>
          <w:sz w:val="24"/>
          <w:szCs w:val="24"/>
        </w:rPr>
        <w:t>ssment</w:t>
      </w:r>
      <w:r w:rsidRPr="00E005BA">
        <w:rPr>
          <w:rFonts w:ascii="Times New Roman" w:hAnsi="Times New Roman" w:cs="Times New Roman"/>
          <w:sz w:val="24"/>
          <w:szCs w:val="24"/>
        </w:rPr>
        <w:t>,</w:t>
      </w:r>
      <w:r w:rsidRPr="00E005BA">
        <w:rPr>
          <w:rFonts w:ascii="Times New Roman" w:hAnsi="Times New Roman" w:cs="Times New Roman"/>
          <w:sz w:val="24"/>
          <w:szCs w:val="24"/>
        </w:rPr>
        <w:t xml:space="preserve"> victimizing someone, or a group of people by perception</w:t>
      </w:r>
      <w:r w:rsidR="008F652E" w:rsidRPr="00E005BA">
        <w:rPr>
          <w:rFonts w:ascii="Times New Roman" w:hAnsi="Times New Roman" w:cs="Times New Roman"/>
          <w:sz w:val="24"/>
          <w:szCs w:val="24"/>
        </w:rPr>
        <w:t xml:space="preserve"> (Grusky 2019)</w:t>
      </w:r>
      <w:r w:rsidRPr="00E005BA">
        <w:rPr>
          <w:rFonts w:ascii="Times New Roman" w:hAnsi="Times New Roman" w:cs="Times New Roman"/>
          <w:sz w:val="24"/>
          <w:szCs w:val="24"/>
        </w:rPr>
        <w:t>.</w:t>
      </w:r>
    </w:p>
    <w:p w:rsidR="006E02F4" w:rsidRPr="00E005BA" w:rsidRDefault="00037F98" w:rsidP="00E005BA">
      <w:pPr>
        <w:spacing w:line="480" w:lineRule="auto"/>
        <w:ind w:firstLine="720"/>
        <w:rPr>
          <w:rFonts w:ascii="Times New Roman" w:hAnsi="Times New Roman" w:cs="Times New Roman"/>
          <w:sz w:val="24"/>
          <w:szCs w:val="24"/>
        </w:rPr>
      </w:pPr>
      <w:r w:rsidRPr="00E005BA">
        <w:rPr>
          <w:rFonts w:ascii="Times New Roman" w:hAnsi="Times New Roman" w:cs="Times New Roman"/>
          <w:sz w:val="24"/>
          <w:szCs w:val="24"/>
        </w:rPr>
        <w:t>However, it results in many effects, especially to an individual, including</w:t>
      </w:r>
      <w:r w:rsidRPr="00E005BA">
        <w:rPr>
          <w:rFonts w:ascii="Times New Roman" w:hAnsi="Times New Roman" w:cs="Times New Roman"/>
          <w:sz w:val="24"/>
          <w:szCs w:val="24"/>
        </w:rPr>
        <w:t xml:space="preserve"> depression, anxiety, and increased stress</w:t>
      </w:r>
      <w:r w:rsidR="00A73EFF" w:rsidRPr="00E005BA">
        <w:rPr>
          <w:rFonts w:ascii="Times New Roman" w:hAnsi="Times New Roman" w:cs="Times New Roman"/>
          <w:sz w:val="24"/>
          <w:szCs w:val="24"/>
        </w:rPr>
        <w:t xml:space="preserve">. </w:t>
      </w:r>
      <w:r w:rsidR="00AD6694" w:rsidRPr="00E005BA">
        <w:rPr>
          <w:rFonts w:ascii="Times New Roman" w:hAnsi="Times New Roman" w:cs="Times New Roman"/>
          <w:sz w:val="24"/>
          <w:szCs w:val="24"/>
        </w:rPr>
        <w:t>According to t</w:t>
      </w:r>
      <w:r w:rsidR="00A73EFF" w:rsidRPr="00E005BA">
        <w:rPr>
          <w:rFonts w:ascii="Times New Roman" w:hAnsi="Times New Roman" w:cs="Times New Roman"/>
          <w:sz w:val="24"/>
          <w:szCs w:val="24"/>
        </w:rPr>
        <w:t xml:space="preserve">he Equality Act </w:t>
      </w:r>
      <w:r w:rsidR="00AD6694" w:rsidRPr="00E005BA">
        <w:rPr>
          <w:rFonts w:ascii="Times New Roman" w:hAnsi="Times New Roman" w:cs="Times New Roman"/>
          <w:sz w:val="24"/>
          <w:szCs w:val="24"/>
        </w:rPr>
        <w:t>(</w:t>
      </w:r>
      <w:r w:rsidR="00A73EFF" w:rsidRPr="00E005BA">
        <w:rPr>
          <w:rFonts w:ascii="Times New Roman" w:hAnsi="Times New Roman" w:cs="Times New Roman"/>
          <w:sz w:val="24"/>
          <w:szCs w:val="24"/>
        </w:rPr>
        <w:t>2010</w:t>
      </w:r>
      <w:r w:rsidR="00AD6694" w:rsidRPr="00E005BA">
        <w:rPr>
          <w:rFonts w:ascii="Times New Roman" w:hAnsi="Times New Roman" w:cs="Times New Roman"/>
          <w:sz w:val="24"/>
          <w:szCs w:val="24"/>
        </w:rPr>
        <w:t>),</w:t>
      </w:r>
      <w:r w:rsidR="00A73EFF" w:rsidRPr="00E005BA">
        <w:rPr>
          <w:rFonts w:ascii="Times New Roman" w:hAnsi="Times New Roman" w:cs="Times New Roman"/>
          <w:sz w:val="24"/>
          <w:szCs w:val="24"/>
        </w:rPr>
        <w:t xml:space="preserve"> </w:t>
      </w:r>
      <w:r w:rsidR="00AD6694" w:rsidRPr="00E005BA">
        <w:rPr>
          <w:rFonts w:ascii="Times New Roman" w:hAnsi="Times New Roman" w:cs="Times New Roman"/>
          <w:sz w:val="24"/>
          <w:szCs w:val="24"/>
        </w:rPr>
        <w:t>there are many</w:t>
      </w:r>
      <w:r w:rsidR="00A73EFF" w:rsidRPr="00E005BA">
        <w:rPr>
          <w:rFonts w:ascii="Times New Roman" w:hAnsi="Times New Roman" w:cs="Times New Roman"/>
          <w:sz w:val="24"/>
          <w:szCs w:val="24"/>
        </w:rPr>
        <w:t xml:space="preserve"> places where persons</w:t>
      </w:r>
      <w:r w:rsidRPr="00E005BA">
        <w:rPr>
          <w:rFonts w:ascii="Times New Roman" w:hAnsi="Times New Roman" w:cs="Times New Roman"/>
          <w:sz w:val="24"/>
          <w:szCs w:val="24"/>
        </w:rPr>
        <w:t xml:space="preserve"> are prot</w:t>
      </w:r>
      <w:r w:rsidR="00A73EFF" w:rsidRPr="00E005BA">
        <w:rPr>
          <w:rFonts w:ascii="Times New Roman" w:hAnsi="Times New Roman" w:cs="Times New Roman"/>
          <w:sz w:val="24"/>
          <w:szCs w:val="24"/>
        </w:rPr>
        <w:t>ected from discrimination. They</w:t>
      </w:r>
      <w:r w:rsidRPr="00E005BA">
        <w:rPr>
          <w:rFonts w:ascii="Times New Roman" w:hAnsi="Times New Roman" w:cs="Times New Roman"/>
          <w:sz w:val="24"/>
          <w:szCs w:val="24"/>
        </w:rPr>
        <w:t xml:space="preserve"> include</w:t>
      </w:r>
      <w:r w:rsidR="00A73EFF" w:rsidRPr="00E005BA">
        <w:rPr>
          <w:rFonts w:ascii="Times New Roman" w:hAnsi="Times New Roman" w:cs="Times New Roman"/>
          <w:sz w:val="24"/>
          <w:szCs w:val="24"/>
        </w:rPr>
        <w:t xml:space="preserve"> employees' workplace</w:t>
      </w:r>
      <w:r w:rsidRPr="00E005BA">
        <w:rPr>
          <w:rFonts w:ascii="Times New Roman" w:hAnsi="Times New Roman" w:cs="Times New Roman"/>
          <w:sz w:val="24"/>
          <w:szCs w:val="24"/>
        </w:rPr>
        <w:t xml:space="preserve">, </w:t>
      </w:r>
      <w:r w:rsidR="00A73EFF" w:rsidRPr="00E005BA">
        <w:rPr>
          <w:rFonts w:ascii="Times New Roman" w:hAnsi="Times New Roman" w:cs="Times New Roman"/>
          <w:sz w:val="24"/>
          <w:szCs w:val="24"/>
        </w:rPr>
        <w:t xml:space="preserve">students at </w:t>
      </w:r>
      <w:r w:rsidRPr="00E005BA">
        <w:rPr>
          <w:rFonts w:ascii="Times New Roman" w:hAnsi="Times New Roman" w:cs="Times New Roman"/>
          <w:sz w:val="24"/>
          <w:szCs w:val="24"/>
        </w:rPr>
        <w:t>school, housing associations, business places, transportation, hospitals, and</w:t>
      </w:r>
      <w:r w:rsidR="00A73EFF" w:rsidRPr="00E005BA">
        <w:rPr>
          <w:rFonts w:ascii="Times New Roman" w:hAnsi="Times New Roman" w:cs="Times New Roman"/>
          <w:sz w:val="24"/>
          <w:szCs w:val="24"/>
        </w:rPr>
        <w:t xml:space="preserve"> other public entities</w:t>
      </w:r>
      <w:r w:rsidRPr="00E005BA">
        <w:rPr>
          <w:rFonts w:ascii="Times New Roman" w:hAnsi="Times New Roman" w:cs="Times New Roman"/>
          <w:sz w:val="24"/>
          <w:szCs w:val="24"/>
        </w:rPr>
        <w:t>. The ways that can help one deal with discrimination inclu</w:t>
      </w:r>
      <w:r w:rsidRPr="00E005BA">
        <w:rPr>
          <w:rFonts w:ascii="Times New Roman" w:hAnsi="Times New Roman" w:cs="Times New Roman"/>
          <w:sz w:val="24"/>
          <w:szCs w:val="24"/>
        </w:rPr>
        <w:t>de; focusing on one's strengths, seeking the systems of support, getting involved in organizations that help to fight discrimination and improving one's self to thinks clearly to overcome the situations such as sadness, embarrassment, and anger.</w:t>
      </w:r>
    </w:p>
    <w:p w:rsidR="00783FE6" w:rsidRPr="00E005BA" w:rsidRDefault="00037F98" w:rsidP="00E005BA">
      <w:pPr>
        <w:spacing w:line="480" w:lineRule="auto"/>
        <w:ind w:firstLine="720"/>
        <w:rPr>
          <w:rFonts w:ascii="Times New Roman" w:hAnsi="Times New Roman" w:cs="Times New Roman"/>
          <w:sz w:val="24"/>
          <w:szCs w:val="24"/>
        </w:rPr>
      </w:pPr>
      <w:r w:rsidRPr="00E005BA">
        <w:rPr>
          <w:rFonts w:ascii="Times New Roman" w:hAnsi="Times New Roman" w:cs="Times New Roman"/>
          <w:sz w:val="24"/>
          <w:szCs w:val="24"/>
        </w:rPr>
        <w:t xml:space="preserve">According </w:t>
      </w:r>
      <w:r w:rsidRPr="00E005BA">
        <w:rPr>
          <w:rFonts w:ascii="Times New Roman" w:hAnsi="Times New Roman" w:cs="Times New Roman"/>
          <w:sz w:val="24"/>
          <w:szCs w:val="24"/>
        </w:rPr>
        <w:t>to Hurwitz (2019), insults, especially to women, occur da</w:t>
      </w:r>
      <w:r w:rsidR="007E5361" w:rsidRPr="00E005BA">
        <w:rPr>
          <w:rFonts w:ascii="Times New Roman" w:hAnsi="Times New Roman" w:cs="Times New Roman"/>
          <w:sz w:val="24"/>
          <w:szCs w:val="24"/>
        </w:rPr>
        <w:t xml:space="preserve">ily through a different culture, customs, and beliefs. In our societies, culture has taken a more significant part in discrimination and gender inequality. This goes across access to education and delegating powers to a woman either in a family or in leadership because some of the women are not aware of the concept of gender equality; they see culture as not a barrier to gender equality.     </w:t>
      </w:r>
      <w:r w:rsidRPr="00E005BA">
        <w:rPr>
          <w:rFonts w:ascii="Times New Roman" w:hAnsi="Times New Roman" w:cs="Times New Roman"/>
          <w:sz w:val="24"/>
          <w:szCs w:val="24"/>
        </w:rPr>
        <w:t xml:space="preserve">  </w:t>
      </w:r>
    </w:p>
    <w:p w:rsidR="003F7E10" w:rsidRPr="00E005BA" w:rsidRDefault="00037F98" w:rsidP="00E005BA">
      <w:pPr>
        <w:spacing w:line="480" w:lineRule="auto"/>
        <w:ind w:firstLine="720"/>
        <w:rPr>
          <w:rFonts w:ascii="Times New Roman" w:hAnsi="Times New Roman" w:cs="Times New Roman"/>
          <w:sz w:val="24"/>
          <w:szCs w:val="24"/>
        </w:rPr>
      </w:pPr>
      <w:r w:rsidRPr="00E005BA">
        <w:rPr>
          <w:rFonts w:ascii="Times New Roman" w:hAnsi="Times New Roman" w:cs="Times New Roman"/>
          <w:sz w:val="24"/>
          <w:szCs w:val="24"/>
        </w:rPr>
        <w:t>Hurwitz</w:t>
      </w:r>
      <w:r w:rsidRPr="00E005BA">
        <w:rPr>
          <w:rFonts w:ascii="Times New Roman" w:hAnsi="Times New Roman" w:cs="Times New Roman"/>
          <w:sz w:val="24"/>
          <w:szCs w:val="24"/>
        </w:rPr>
        <w:t xml:space="preserve"> (2019)</w:t>
      </w:r>
      <w:r w:rsidRPr="00E005BA">
        <w:rPr>
          <w:rFonts w:ascii="Times New Roman" w:hAnsi="Times New Roman" w:cs="Times New Roman"/>
          <w:sz w:val="24"/>
          <w:szCs w:val="24"/>
        </w:rPr>
        <w:t xml:space="preserve"> also argued that t</w:t>
      </w:r>
      <w:r w:rsidR="00676A9B" w:rsidRPr="00E005BA">
        <w:rPr>
          <w:rFonts w:ascii="Times New Roman" w:hAnsi="Times New Roman" w:cs="Times New Roman"/>
          <w:sz w:val="24"/>
          <w:szCs w:val="24"/>
        </w:rPr>
        <w:t>he degree of gender inequality is varying in the different parts of the world just as the causes. Gender inequality may come in forms of political empowerment, necessary education access, and economic empowerment, among others. The effect of gender inequality is slowing down economic growth because it hinders countries from reaching their economic potential. There are national and international measures that have been put to place, but they still do not have a significant impact on the elimination of gender inequality menace.</w:t>
      </w:r>
      <w:r w:rsidRPr="00E005BA">
        <w:rPr>
          <w:rFonts w:ascii="Times New Roman" w:hAnsi="Times New Roman" w:cs="Times New Roman"/>
          <w:sz w:val="24"/>
          <w:szCs w:val="24"/>
        </w:rPr>
        <w:t xml:space="preserve"> </w:t>
      </w:r>
      <w:r w:rsidR="007E5361" w:rsidRPr="00E005BA">
        <w:rPr>
          <w:rFonts w:ascii="Times New Roman" w:hAnsi="Times New Roman" w:cs="Times New Roman"/>
          <w:sz w:val="24"/>
          <w:szCs w:val="24"/>
        </w:rPr>
        <w:t xml:space="preserve">Gender inequality is also portrayed in most of the working areas. For instance, </w:t>
      </w:r>
      <w:r w:rsidR="0090228D" w:rsidRPr="00E005BA">
        <w:rPr>
          <w:rFonts w:ascii="Times New Roman" w:hAnsi="Times New Roman" w:cs="Times New Roman"/>
          <w:sz w:val="24"/>
          <w:szCs w:val="24"/>
        </w:rPr>
        <w:t xml:space="preserve">the difference in the workplace has adverse impacts on women mainly on the wage gap, </w:t>
      </w:r>
      <w:r w:rsidR="0090228D" w:rsidRPr="00E005BA">
        <w:rPr>
          <w:rFonts w:ascii="Times New Roman" w:hAnsi="Times New Roman" w:cs="Times New Roman"/>
          <w:sz w:val="24"/>
          <w:szCs w:val="24"/>
        </w:rPr>
        <w:lastRenderedPageBreak/>
        <w:t xml:space="preserve">lack of leadership opportunity, more time off work need by women to improve their quality and performance </w:t>
      </w:r>
      <w:r w:rsidRPr="00E005BA">
        <w:rPr>
          <w:rFonts w:ascii="Times New Roman" w:hAnsi="Times New Roman" w:cs="Times New Roman"/>
          <w:sz w:val="24"/>
          <w:szCs w:val="24"/>
        </w:rPr>
        <w:t xml:space="preserve">(Hurwitz </w:t>
      </w:r>
      <w:r w:rsidRPr="00E005BA">
        <w:rPr>
          <w:rFonts w:ascii="Times New Roman" w:hAnsi="Times New Roman" w:cs="Times New Roman"/>
          <w:sz w:val="24"/>
          <w:szCs w:val="24"/>
        </w:rPr>
        <w:t>2019)</w:t>
      </w:r>
      <w:r w:rsidRPr="00E005BA">
        <w:rPr>
          <w:rFonts w:ascii="Times New Roman" w:hAnsi="Times New Roman" w:cs="Times New Roman"/>
          <w:sz w:val="24"/>
          <w:szCs w:val="24"/>
        </w:rPr>
        <w:t xml:space="preserve">. </w:t>
      </w:r>
    </w:p>
    <w:p w:rsidR="00C23306" w:rsidRPr="00E005BA" w:rsidRDefault="00037F98" w:rsidP="00E005BA">
      <w:pPr>
        <w:spacing w:line="480" w:lineRule="auto"/>
        <w:ind w:firstLine="720"/>
        <w:rPr>
          <w:rFonts w:ascii="Times New Roman" w:hAnsi="Times New Roman" w:cs="Times New Roman"/>
          <w:sz w:val="24"/>
          <w:szCs w:val="24"/>
        </w:rPr>
      </w:pPr>
      <w:r w:rsidRPr="00E005BA">
        <w:rPr>
          <w:rFonts w:ascii="Times New Roman" w:hAnsi="Times New Roman" w:cs="Times New Roman"/>
          <w:sz w:val="24"/>
          <w:szCs w:val="24"/>
        </w:rPr>
        <w:t xml:space="preserve">According to Cohn (2019), </w:t>
      </w:r>
      <w:r w:rsidR="0090228D" w:rsidRPr="00E005BA">
        <w:rPr>
          <w:rFonts w:ascii="Times New Roman" w:hAnsi="Times New Roman" w:cs="Times New Roman"/>
          <w:sz w:val="24"/>
          <w:szCs w:val="24"/>
        </w:rPr>
        <w:t>discrimination at work adds</w:t>
      </w:r>
      <w:r w:rsidRPr="00E005BA">
        <w:rPr>
          <w:rFonts w:ascii="Times New Roman" w:hAnsi="Times New Roman" w:cs="Times New Roman"/>
          <w:sz w:val="24"/>
          <w:szCs w:val="24"/>
        </w:rPr>
        <w:t xml:space="preserve"> to</w:t>
      </w:r>
      <w:r w:rsidR="0090228D" w:rsidRPr="00E005BA">
        <w:rPr>
          <w:rFonts w:ascii="Times New Roman" w:hAnsi="Times New Roman" w:cs="Times New Roman"/>
          <w:sz w:val="24"/>
          <w:szCs w:val="24"/>
        </w:rPr>
        <w:t xml:space="preserve"> the low</w:t>
      </w:r>
      <w:r w:rsidRPr="00E005BA">
        <w:rPr>
          <w:rFonts w:ascii="Times New Roman" w:hAnsi="Times New Roman" w:cs="Times New Roman"/>
          <w:sz w:val="24"/>
          <w:szCs w:val="24"/>
        </w:rPr>
        <w:t xml:space="preserve"> socioeconomic status</w:t>
      </w:r>
      <w:r w:rsidR="0090228D" w:rsidRPr="00E005BA">
        <w:rPr>
          <w:rFonts w:ascii="Times New Roman" w:hAnsi="Times New Roman" w:cs="Times New Roman"/>
          <w:sz w:val="24"/>
          <w:szCs w:val="24"/>
        </w:rPr>
        <w:t xml:space="preserve"> of women in </w:t>
      </w:r>
      <w:r w:rsidRPr="00E005BA">
        <w:rPr>
          <w:rFonts w:ascii="Times New Roman" w:hAnsi="Times New Roman" w:cs="Times New Roman"/>
          <w:sz w:val="24"/>
          <w:szCs w:val="24"/>
        </w:rPr>
        <w:t>society. This discrimination is intensive, and it can be indorsed to policies and rulings related to human resources. The rese</w:t>
      </w:r>
      <w:r w:rsidRPr="00E005BA">
        <w:rPr>
          <w:rFonts w:ascii="Times New Roman" w:hAnsi="Times New Roman" w:cs="Times New Roman"/>
          <w:sz w:val="24"/>
          <w:szCs w:val="24"/>
        </w:rPr>
        <w:t>arch conducted by the Pew Research Center in 2013 showed that women who had children aged under 18 years had less job experience. This is because of the more time they take to commit themselves on family issues than men. Generally, women complained that th</w:t>
      </w:r>
      <w:r w:rsidRPr="00E005BA">
        <w:rPr>
          <w:rFonts w:ascii="Times New Roman" w:hAnsi="Times New Roman" w:cs="Times New Roman"/>
          <w:sz w:val="24"/>
          <w:szCs w:val="24"/>
        </w:rPr>
        <w:t>ey tend to consume more of their time on family other than being at work.</w:t>
      </w:r>
    </w:p>
    <w:p w:rsidR="00184BD8" w:rsidRPr="00E005BA" w:rsidRDefault="00037F98" w:rsidP="00E005BA">
      <w:pPr>
        <w:spacing w:line="480" w:lineRule="auto"/>
        <w:ind w:firstLine="720"/>
        <w:rPr>
          <w:rFonts w:ascii="Times New Roman" w:hAnsi="Times New Roman" w:cs="Times New Roman"/>
          <w:sz w:val="24"/>
          <w:szCs w:val="24"/>
        </w:rPr>
      </w:pPr>
      <w:r w:rsidRPr="00E005BA">
        <w:rPr>
          <w:rFonts w:ascii="Times New Roman" w:hAnsi="Times New Roman" w:cs="Times New Roman"/>
          <w:sz w:val="24"/>
          <w:szCs w:val="24"/>
        </w:rPr>
        <w:t>Two ways can be used to ration inequality at work. They include; restructuring questions asked during interviews like suggesting your amount of salary. Employers should not use it as</w:t>
      </w:r>
      <w:r w:rsidRPr="00E005BA">
        <w:rPr>
          <w:rFonts w:ascii="Times New Roman" w:hAnsi="Times New Roman" w:cs="Times New Roman"/>
          <w:sz w:val="24"/>
          <w:szCs w:val="24"/>
        </w:rPr>
        <w:t xml:space="preserve"> women tend to give out a little amount than the workload just because of the fear of being denied a job. Those in charge of the questionnaire are supposed to give out a good range of wages so that employees can easily decide whether to join the work or no</w:t>
      </w:r>
      <w:r w:rsidRPr="00E005BA">
        <w:rPr>
          <w:rFonts w:ascii="Times New Roman" w:hAnsi="Times New Roman" w:cs="Times New Roman"/>
          <w:sz w:val="24"/>
          <w:szCs w:val="24"/>
        </w:rPr>
        <w:t xml:space="preserve">t. Secondly, is compliance and job balance at work as their </w:t>
      </w:r>
      <w:r w:rsidR="007E791A" w:rsidRPr="00E005BA">
        <w:rPr>
          <w:rFonts w:ascii="Times New Roman" w:hAnsi="Times New Roman" w:cs="Times New Roman"/>
          <w:sz w:val="24"/>
          <w:szCs w:val="24"/>
        </w:rPr>
        <w:t xml:space="preserve">work </w:t>
      </w:r>
      <w:r w:rsidR="00E005BA" w:rsidRPr="00E005BA">
        <w:rPr>
          <w:rFonts w:ascii="Times New Roman" w:hAnsi="Times New Roman" w:cs="Times New Roman"/>
          <w:sz w:val="24"/>
          <w:szCs w:val="24"/>
        </w:rPr>
        <w:t>policy?</w:t>
      </w:r>
      <w:r w:rsidR="007E791A" w:rsidRPr="00E005BA">
        <w:rPr>
          <w:rFonts w:ascii="Times New Roman" w:hAnsi="Times New Roman" w:cs="Times New Roman"/>
          <w:sz w:val="24"/>
          <w:szCs w:val="24"/>
        </w:rPr>
        <w:t xml:space="preserve"> In this case, a good range of action should be given where employees can work part-time or full time. </w:t>
      </w:r>
      <w:r w:rsidRPr="00E005BA">
        <w:rPr>
          <w:rFonts w:ascii="Times New Roman" w:hAnsi="Times New Roman" w:cs="Times New Roman"/>
          <w:sz w:val="24"/>
          <w:szCs w:val="24"/>
        </w:rPr>
        <w:t xml:space="preserve"> </w:t>
      </w:r>
    </w:p>
    <w:p w:rsidR="003F7E10" w:rsidRPr="00E005BA" w:rsidRDefault="00037F98" w:rsidP="00E005BA">
      <w:pPr>
        <w:spacing w:line="480" w:lineRule="auto"/>
        <w:ind w:firstLine="720"/>
        <w:rPr>
          <w:rFonts w:ascii="Times New Roman" w:hAnsi="Times New Roman" w:cs="Times New Roman"/>
          <w:sz w:val="24"/>
          <w:szCs w:val="24"/>
        </w:rPr>
      </w:pPr>
      <w:r w:rsidRPr="00E005BA">
        <w:rPr>
          <w:rFonts w:ascii="Times New Roman" w:hAnsi="Times New Roman" w:cs="Times New Roman"/>
          <w:sz w:val="24"/>
          <w:szCs w:val="24"/>
        </w:rPr>
        <w:t>Regardless of</w:t>
      </w:r>
      <w:r w:rsidR="00184BD8" w:rsidRPr="00E005BA">
        <w:rPr>
          <w:rFonts w:ascii="Times New Roman" w:hAnsi="Times New Roman" w:cs="Times New Roman"/>
          <w:sz w:val="24"/>
          <w:szCs w:val="24"/>
        </w:rPr>
        <w:t xml:space="preserve"> the </w:t>
      </w:r>
      <w:r w:rsidRPr="00E005BA">
        <w:rPr>
          <w:rFonts w:ascii="Times New Roman" w:hAnsi="Times New Roman" w:cs="Times New Roman"/>
          <w:sz w:val="24"/>
          <w:szCs w:val="24"/>
        </w:rPr>
        <w:t>improvements</w:t>
      </w:r>
      <w:r w:rsidR="00184BD8" w:rsidRPr="00E005BA">
        <w:rPr>
          <w:rFonts w:ascii="Times New Roman" w:hAnsi="Times New Roman" w:cs="Times New Roman"/>
          <w:sz w:val="24"/>
          <w:szCs w:val="24"/>
        </w:rPr>
        <w:t xml:space="preserve"> </w:t>
      </w:r>
      <w:r w:rsidRPr="00E005BA">
        <w:rPr>
          <w:rFonts w:ascii="Times New Roman" w:hAnsi="Times New Roman" w:cs="Times New Roman"/>
          <w:sz w:val="24"/>
          <w:szCs w:val="24"/>
        </w:rPr>
        <w:t>made by women, the challenges are still there, a</w:t>
      </w:r>
      <w:r w:rsidRPr="00E005BA">
        <w:rPr>
          <w:rFonts w:ascii="Times New Roman" w:hAnsi="Times New Roman" w:cs="Times New Roman"/>
          <w:sz w:val="24"/>
          <w:szCs w:val="24"/>
        </w:rPr>
        <w:t xml:space="preserve">nd one of them is the wage gap </w:t>
      </w:r>
      <w:r w:rsidR="008F652E" w:rsidRPr="00E005BA">
        <w:rPr>
          <w:rFonts w:ascii="Times New Roman" w:hAnsi="Times New Roman" w:cs="Times New Roman"/>
          <w:sz w:val="24"/>
          <w:szCs w:val="24"/>
        </w:rPr>
        <w:t>(Cohn 2019)</w:t>
      </w:r>
      <w:r w:rsidR="00184BD8" w:rsidRPr="00E005BA">
        <w:rPr>
          <w:rFonts w:ascii="Times New Roman" w:hAnsi="Times New Roman" w:cs="Times New Roman"/>
          <w:sz w:val="24"/>
          <w:szCs w:val="24"/>
        </w:rPr>
        <w:t>.</w:t>
      </w:r>
      <w:r w:rsidRPr="00E005BA">
        <w:rPr>
          <w:rFonts w:ascii="Times New Roman" w:hAnsi="Times New Roman" w:cs="Times New Roman"/>
          <w:sz w:val="24"/>
          <w:szCs w:val="24"/>
        </w:rPr>
        <w:t xml:space="preserve"> Since the early days, w</w:t>
      </w:r>
      <w:r w:rsidR="00184BD8" w:rsidRPr="00E005BA">
        <w:rPr>
          <w:rFonts w:ascii="Times New Roman" w:hAnsi="Times New Roman" w:cs="Times New Roman"/>
          <w:sz w:val="24"/>
          <w:szCs w:val="24"/>
        </w:rPr>
        <w:t>omen have</w:t>
      </w:r>
      <w:r w:rsidRPr="00E005BA">
        <w:rPr>
          <w:rFonts w:ascii="Times New Roman" w:hAnsi="Times New Roman" w:cs="Times New Roman"/>
          <w:sz w:val="24"/>
          <w:szCs w:val="24"/>
        </w:rPr>
        <w:t xml:space="preserve"> been earning a little amount of</w:t>
      </w:r>
      <w:r w:rsidR="00184BD8" w:rsidRPr="00E005BA">
        <w:rPr>
          <w:rFonts w:ascii="Times New Roman" w:hAnsi="Times New Roman" w:cs="Times New Roman"/>
          <w:sz w:val="24"/>
          <w:szCs w:val="24"/>
        </w:rPr>
        <w:t xml:space="preserve"> money</w:t>
      </w:r>
      <w:r w:rsidRPr="00E005BA">
        <w:rPr>
          <w:rFonts w:ascii="Times New Roman" w:hAnsi="Times New Roman" w:cs="Times New Roman"/>
          <w:sz w:val="24"/>
          <w:szCs w:val="24"/>
        </w:rPr>
        <w:t xml:space="preserve"> when compared to men</w:t>
      </w:r>
      <w:r w:rsidR="00184BD8" w:rsidRPr="00E005BA">
        <w:rPr>
          <w:rFonts w:ascii="Times New Roman" w:hAnsi="Times New Roman" w:cs="Times New Roman"/>
          <w:sz w:val="24"/>
          <w:szCs w:val="24"/>
        </w:rPr>
        <w:t xml:space="preserve">. </w:t>
      </w:r>
      <w:r w:rsidRPr="00E005BA">
        <w:rPr>
          <w:rFonts w:ascii="Times New Roman" w:hAnsi="Times New Roman" w:cs="Times New Roman"/>
          <w:sz w:val="24"/>
          <w:szCs w:val="24"/>
        </w:rPr>
        <w:t>For instance, in the 1800s in America</w:t>
      </w:r>
      <w:r w:rsidR="00184BD8" w:rsidRPr="00E005BA">
        <w:rPr>
          <w:rFonts w:ascii="Times New Roman" w:hAnsi="Times New Roman" w:cs="Times New Roman"/>
          <w:sz w:val="24"/>
          <w:szCs w:val="24"/>
        </w:rPr>
        <w:t>,</w:t>
      </w:r>
      <w:r w:rsidRPr="00E005BA">
        <w:rPr>
          <w:rFonts w:ascii="Times New Roman" w:hAnsi="Times New Roman" w:cs="Times New Roman"/>
          <w:sz w:val="24"/>
          <w:szCs w:val="24"/>
        </w:rPr>
        <w:t xml:space="preserve"> women who were working full time, especially in agricultural</w:t>
      </w:r>
      <w:r w:rsidR="00184BD8" w:rsidRPr="00E005BA">
        <w:rPr>
          <w:rFonts w:ascii="Times New Roman" w:hAnsi="Times New Roman" w:cs="Times New Roman"/>
          <w:sz w:val="24"/>
          <w:szCs w:val="24"/>
        </w:rPr>
        <w:t xml:space="preserve"> and manufacturing</w:t>
      </w:r>
      <w:r w:rsidRPr="00E005BA">
        <w:rPr>
          <w:rFonts w:ascii="Times New Roman" w:hAnsi="Times New Roman" w:cs="Times New Roman"/>
          <w:sz w:val="24"/>
          <w:szCs w:val="24"/>
        </w:rPr>
        <w:t xml:space="preserve"> f</w:t>
      </w:r>
      <w:r w:rsidRPr="00E005BA">
        <w:rPr>
          <w:rFonts w:ascii="Times New Roman" w:hAnsi="Times New Roman" w:cs="Times New Roman"/>
          <w:sz w:val="24"/>
          <w:szCs w:val="24"/>
        </w:rPr>
        <w:t>irms received</w:t>
      </w:r>
      <w:r w:rsidR="00184BD8" w:rsidRPr="00E005BA">
        <w:rPr>
          <w:rFonts w:ascii="Times New Roman" w:hAnsi="Times New Roman" w:cs="Times New Roman"/>
          <w:sz w:val="24"/>
          <w:szCs w:val="24"/>
        </w:rPr>
        <w:t xml:space="preserve"> less t</w:t>
      </w:r>
      <w:r w:rsidRPr="00E005BA">
        <w:rPr>
          <w:rFonts w:ascii="Times New Roman" w:hAnsi="Times New Roman" w:cs="Times New Roman"/>
          <w:sz w:val="24"/>
          <w:szCs w:val="24"/>
        </w:rPr>
        <w:t>han 35 percent of what men were paid. In</w:t>
      </w:r>
      <w:r w:rsidR="00184BD8" w:rsidRPr="00E005BA">
        <w:rPr>
          <w:rFonts w:ascii="Times New Roman" w:hAnsi="Times New Roman" w:cs="Times New Roman"/>
          <w:sz w:val="24"/>
          <w:szCs w:val="24"/>
        </w:rPr>
        <w:t xml:space="preserve"> 1885</w:t>
      </w:r>
      <w:r w:rsidRPr="00E005BA">
        <w:rPr>
          <w:rFonts w:ascii="Times New Roman" w:hAnsi="Times New Roman" w:cs="Times New Roman"/>
          <w:sz w:val="24"/>
          <w:szCs w:val="24"/>
        </w:rPr>
        <w:t>s</w:t>
      </w:r>
      <w:r w:rsidR="00184BD8" w:rsidRPr="00E005BA">
        <w:rPr>
          <w:rFonts w:ascii="Times New Roman" w:hAnsi="Times New Roman" w:cs="Times New Roman"/>
          <w:sz w:val="24"/>
          <w:szCs w:val="24"/>
        </w:rPr>
        <w:t>, they were</w:t>
      </w:r>
      <w:r w:rsidRPr="00E005BA">
        <w:rPr>
          <w:rFonts w:ascii="Times New Roman" w:hAnsi="Times New Roman" w:cs="Times New Roman"/>
          <w:sz w:val="24"/>
          <w:szCs w:val="24"/>
        </w:rPr>
        <w:t xml:space="preserve"> receiving almost 50 percent of what men earned</w:t>
      </w:r>
      <w:r w:rsidR="00184BD8" w:rsidRPr="00E005BA">
        <w:rPr>
          <w:rFonts w:ascii="Times New Roman" w:hAnsi="Times New Roman" w:cs="Times New Roman"/>
          <w:sz w:val="24"/>
          <w:szCs w:val="24"/>
        </w:rPr>
        <w:t xml:space="preserve">. </w:t>
      </w:r>
      <w:r w:rsidRPr="00E005BA">
        <w:rPr>
          <w:rFonts w:ascii="Times New Roman" w:hAnsi="Times New Roman" w:cs="Times New Roman"/>
          <w:sz w:val="24"/>
          <w:szCs w:val="24"/>
        </w:rPr>
        <w:t>In the early 1980s</w:t>
      </w:r>
      <w:r w:rsidR="00184BD8" w:rsidRPr="00E005BA">
        <w:rPr>
          <w:rFonts w:ascii="Times New Roman" w:hAnsi="Times New Roman" w:cs="Times New Roman"/>
          <w:sz w:val="24"/>
          <w:szCs w:val="24"/>
        </w:rPr>
        <w:t>,</w:t>
      </w:r>
      <w:r w:rsidR="00DC1117" w:rsidRPr="00E005BA">
        <w:rPr>
          <w:rFonts w:ascii="Times New Roman" w:hAnsi="Times New Roman" w:cs="Times New Roman"/>
          <w:sz w:val="24"/>
          <w:szCs w:val="24"/>
        </w:rPr>
        <w:t xml:space="preserve"> there pay increased to nearly </w:t>
      </w:r>
      <w:r w:rsidR="00783FE6" w:rsidRPr="00E005BA">
        <w:rPr>
          <w:rFonts w:ascii="Times New Roman" w:hAnsi="Times New Roman" w:cs="Times New Roman"/>
          <w:sz w:val="24"/>
          <w:szCs w:val="24"/>
        </w:rPr>
        <w:t>65 percent</w:t>
      </w:r>
      <w:r w:rsidR="00184BD8" w:rsidRPr="00E005BA">
        <w:rPr>
          <w:rFonts w:ascii="Times New Roman" w:hAnsi="Times New Roman" w:cs="Times New Roman"/>
          <w:sz w:val="24"/>
          <w:szCs w:val="24"/>
        </w:rPr>
        <w:t xml:space="preserve"> of men’s</w:t>
      </w:r>
      <w:r w:rsidR="00783FE6" w:rsidRPr="00E005BA">
        <w:rPr>
          <w:rFonts w:ascii="Times New Roman" w:hAnsi="Times New Roman" w:cs="Times New Roman"/>
          <w:sz w:val="24"/>
          <w:szCs w:val="24"/>
        </w:rPr>
        <w:t xml:space="preserve"> making</w:t>
      </w:r>
      <w:r w:rsidR="00184BD8" w:rsidRPr="00E005BA">
        <w:rPr>
          <w:rFonts w:ascii="Times New Roman" w:hAnsi="Times New Roman" w:cs="Times New Roman"/>
          <w:sz w:val="24"/>
          <w:szCs w:val="24"/>
        </w:rPr>
        <w:t xml:space="preserve">. Women </w:t>
      </w:r>
      <w:r w:rsidR="00184BD8" w:rsidRPr="00E005BA">
        <w:rPr>
          <w:rFonts w:ascii="Times New Roman" w:hAnsi="Times New Roman" w:cs="Times New Roman"/>
          <w:sz w:val="24"/>
          <w:szCs w:val="24"/>
        </w:rPr>
        <w:lastRenderedPageBreak/>
        <w:t>have</w:t>
      </w:r>
      <w:r w:rsidR="00DC1117" w:rsidRPr="00E005BA">
        <w:rPr>
          <w:rFonts w:ascii="Times New Roman" w:hAnsi="Times New Roman" w:cs="Times New Roman"/>
          <w:sz w:val="24"/>
          <w:szCs w:val="24"/>
        </w:rPr>
        <w:t xml:space="preserve"> tried to narrow the wage gap since then. Currently, their earning per week is about</w:t>
      </w:r>
      <w:r w:rsidR="00783FE6" w:rsidRPr="00E005BA">
        <w:rPr>
          <w:rFonts w:ascii="Times New Roman" w:hAnsi="Times New Roman" w:cs="Times New Roman"/>
          <w:sz w:val="24"/>
          <w:szCs w:val="24"/>
        </w:rPr>
        <w:t xml:space="preserve"> 80 percent </w:t>
      </w:r>
      <w:r w:rsidR="00184BD8" w:rsidRPr="00E005BA">
        <w:rPr>
          <w:rFonts w:ascii="Times New Roman" w:hAnsi="Times New Roman" w:cs="Times New Roman"/>
          <w:sz w:val="24"/>
          <w:szCs w:val="24"/>
        </w:rPr>
        <w:t>of men’s</w:t>
      </w:r>
      <w:r w:rsidR="00DC1117" w:rsidRPr="00E005BA">
        <w:rPr>
          <w:rFonts w:ascii="Times New Roman" w:hAnsi="Times New Roman" w:cs="Times New Roman"/>
          <w:sz w:val="24"/>
          <w:szCs w:val="24"/>
        </w:rPr>
        <w:t xml:space="preserve"> earning</w:t>
      </w:r>
      <w:r w:rsidR="00184BD8" w:rsidRPr="00E005BA">
        <w:rPr>
          <w:rFonts w:ascii="Times New Roman" w:hAnsi="Times New Roman" w:cs="Times New Roman"/>
          <w:sz w:val="24"/>
          <w:szCs w:val="24"/>
        </w:rPr>
        <w:t xml:space="preserve"> </w:t>
      </w:r>
      <w:r w:rsidR="00DC1117" w:rsidRPr="00E005BA">
        <w:rPr>
          <w:rFonts w:ascii="Times New Roman" w:hAnsi="Times New Roman" w:cs="Times New Roman"/>
          <w:sz w:val="24"/>
          <w:szCs w:val="24"/>
        </w:rPr>
        <w:t xml:space="preserve">mainly on those working full-time </w:t>
      </w:r>
      <w:r w:rsidR="00184BD8" w:rsidRPr="00E005BA">
        <w:rPr>
          <w:rFonts w:ascii="Times New Roman" w:hAnsi="Times New Roman" w:cs="Times New Roman"/>
          <w:sz w:val="24"/>
          <w:szCs w:val="24"/>
        </w:rPr>
        <w:t>(U.S. Censu</w:t>
      </w:r>
      <w:r w:rsidR="00DC1117" w:rsidRPr="00E005BA">
        <w:rPr>
          <w:rFonts w:ascii="Times New Roman" w:hAnsi="Times New Roman" w:cs="Times New Roman"/>
          <w:sz w:val="24"/>
          <w:szCs w:val="24"/>
        </w:rPr>
        <w:t>s Bureau, 2010).</w:t>
      </w:r>
    </w:p>
    <w:p w:rsidR="003F7E10" w:rsidRPr="00E005BA" w:rsidRDefault="00037F98" w:rsidP="00E005BA">
      <w:pPr>
        <w:spacing w:line="480" w:lineRule="auto"/>
        <w:ind w:firstLine="720"/>
        <w:rPr>
          <w:rFonts w:ascii="Times New Roman" w:hAnsi="Times New Roman" w:cs="Times New Roman"/>
          <w:sz w:val="24"/>
          <w:szCs w:val="24"/>
        </w:rPr>
      </w:pPr>
      <w:r w:rsidRPr="00E005BA">
        <w:rPr>
          <w:rFonts w:ascii="Times New Roman" w:hAnsi="Times New Roman" w:cs="Times New Roman"/>
          <w:sz w:val="24"/>
          <w:szCs w:val="24"/>
        </w:rPr>
        <w:t xml:space="preserve">There is no problem with female </w:t>
      </w:r>
      <w:r w:rsidR="00DC1117" w:rsidRPr="00E005BA">
        <w:rPr>
          <w:rFonts w:ascii="Times New Roman" w:hAnsi="Times New Roman" w:cs="Times New Roman"/>
          <w:sz w:val="24"/>
          <w:szCs w:val="24"/>
        </w:rPr>
        <w:t xml:space="preserve">undertakings. They </w:t>
      </w:r>
      <w:r w:rsidRPr="00E005BA">
        <w:rPr>
          <w:rFonts w:ascii="Times New Roman" w:hAnsi="Times New Roman" w:cs="Times New Roman"/>
          <w:sz w:val="24"/>
          <w:szCs w:val="24"/>
        </w:rPr>
        <w:t xml:space="preserve">have </w:t>
      </w:r>
      <w:r w:rsidR="00DC1117" w:rsidRPr="00E005BA">
        <w:rPr>
          <w:rFonts w:ascii="Times New Roman" w:hAnsi="Times New Roman" w:cs="Times New Roman"/>
          <w:sz w:val="24"/>
          <w:szCs w:val="24"/>
        </w:rPr>
        <w:t>gained</w:t>
      </w:r>
      <w:r w:rsidRPr="00E005BA">
        <w:rPr>
          <w:rFonts w:ascii="Times New Roman" w:hAnsi="Times New Roman" w:cs="Times New Roman"/>
          <w:sz w:val="24"/>
          <w:szCs w:val="24"/>
        </w:rPr>
        <w:t xml:space="preserve"> what men have </w:t>
      </w:r>
      <w:r w:rsidR="00DC1117" w:rsidRPr="00E005BA">
        <w:rPr>
          <w:rFonts w:ascii="Times New Roman" w:hAnsi="Times New Roman" w:cs="Times New Roman"/>
          <w:sz w:val="24"/>
          <w:szCs w:val="24"/>
        </w:rPr>
        <w:t>proficient</w:t>
      </w:r>
      <w:r w:rsidRPr="00E005BA">
        <w:rPr>
          <w:rFonts w:ascii="Times New Roman" w:hAnsi="Times New Roman" w:cs="Times New Roman"/>
          <w:sz w:val="24"/>
          <w:szCs w:val="24"/>
        </w:rPr>
        <w:t xml:space="preserve"> in education.</w:t>
      </w:r>
      <w:r w:rsidR="00DC1117" w:rsidRPr="00E005BA">
        <w:rPr>
          <w:rFonts w:ascii="Times New Roman" w:hAnsi="Times New Roman" w:cs="Times New Roman"/>
          <w:sz w:val="24"/>
          <w:szCs w:val="24"/>
        </w:rPr>
        <w:t xml:space="preserve"> In other States and America, women have overtaken</w:t>
      </w:r>
      <w:r w:rsidRPr="00E005BA">
        <w:rPr>
          <w:rFonts w:ascii="Times New Roman" w:hAnsi="Times New Roman" w:cs="Times New Roman"/>
          <w:sz w:val="24"/>
          <w:szCs w:val="24"/>
        </w:rPr>
        <w:t xml:space="preserve"> men when it comes to educational </w:t>
      </w:r>
      <w:r w:rsidR="00DC1117" w:rsidRPr="00E005BA">
        <w:rPr>
          <w:rFonts w:ascii="Times New Roman" w:hAnsi="Times New Roman" w:cs="Times New Roman"/>
          <w:sz w:val="24"/>
          <w:szCs w:val="24"/>
        </w:rPr>
        <w:t>accomplishment</w:t>
      </w:r>
      <w:r w:rsidRPr="00E005BA">
        <w:rPr>
          <w:rFonts w:ascii="Times New Roman" w:hAnsi="Times New Roman" w:cs="Times New Roman"/>
          <w:sz w:val="24"/>
          <w:szCs w:val="24"/>
        </w:rPr>
        <w:t xml:space="preserve">. The </w:t>
      </w:r>
      <w:r w:rsidR="00DC1117" w:rsidRPr="00E005BA">
        <w:rPr>
          <w:rFonts w:ascii="Times New Roman" w:hAnsi="Times New Roman" w:cs="Times New Roman"/>
          <w:sz w:val="24"/>
          <w:szCs w:val="24"/>
        </w:rPr>
        <w:t>difficult</w:t>
      </w:r>
      <w:r w:rsidRPr="00E005BA">
        <w:rPr>
          <w:rFonts w:ascii="Times New Roman" w:hAnsi="Times New Roman" w:cs="Times New Roman"/>
          <w:sz w:val="24"/>
          <w:szCs w:val="24"/>
        </w:rPr>
        <w:t xml:space="preserve">y </w:t>
      </w:r>
      <w:r w:rsidR="00DC1117" w:rsidRPr="00E005BA">
        <w:rPr>
          <w:rFonts w:ascii="Times New Roman" w:hAnsi="Times New Roman" w:cs="Times New Roman"/>
          <w:sz w:val="24"/>
          <w:szCs w:val="24"/>
        </w:rPr>
        <w:t>arises when young people try</w:t>
      </w:r>
      <w:r w:rsidRPr="00E005BA">
        <w:rPr>
          <w:rFonts w:ascii="Times New Roman" w:hAnsi="Times New Roman" w:cs="Times New Roman"/>
          <w:sz w:val="24"/>
          <w:szCs w:val="24"/>
        </w:rPr>
        <w:t xml:space="preserve"> to even out their work and family.  </w:t>
      </w:r>
      <w:r w:rsidR="00DC1117" w:rsidRPr="00E005BA">
        <w:rPr>
          <w:rFonts w:ascii="Times New Roman" w:hAnsi="Times New Roman" w:cs="Times New Roman"/>
          <w:sz w:val="24"/>
          <w:szCs w:val="24"/>
        </w:rPr>
        <w:t>Therefore, w</w:t>
      </w:r>
      <w:r w:rsidRPr="00E005BA">
        <w:rPr>
          <w:rFonts w:ascii="Times New Roman" w:hAnsi="Times New Roman" w:cs="Times New Roman"/>
          <w:sz w:val="24"/>
          <w:szCs w:val="24"/>
        </w:rPr>
        <w:t>omen</w:t>
      </w:r>
      <w:r w:rsidR="00DC1117" w:rsidRPr="00E005BA">
        <w:rPr>
          <w:rFonts w:ascii="Times New Roman" w:hAnsi="Times New Roman" w:cs="Times New Roman"/>
          <w:sz w:val="24"/>
          <w:szCs w:val="24"/>
        </w:rPr>
        <w:t xml:space="preserve"> take the responsibility to care</w:t>
      </w:r>
      <w:r w:rsidRPr="00E005BA">
        <w:rPr>
          <w:rFonts w:ascii="Times New Roman" w:hAnsi="Times New Roman" w:cs="Times New Roman"/>
          <w:sz w:val="24"/>
          <w:szCs w:val="24"/>
        </w:rPr>
        <w:t xml:space="preserve">. </w:t>
      </w:r>
      <w:r w:rsidR="00DC1117" w:rsidRPr="00E005BA">
        <w:rPr>
          <w:rFonts w:ascii="Times New Roman" w:hAnsi="Times New Roman" w:cs="Times New Roman"/>
          <w:sz w:val="24"/>
          <w:szCs w:val="24"/>
        </w:rPr>
        <w:t>However, w</w:t>
      </w:r>
      <w:r w:rsidRPr="00E005BA">
        <w:rPr>
          <w:rFonts w:ascii="Times New Roman" w:hAnsi="Times New Roman" w:cs="Times New Roman"/>
          <w:sz w:val="24"/>
          <w:szCs w:val="24"/>
        </w:rPr>
        <w:t>hen women</w:t>
      </w:r>
      <w:r w:rsidR="00DC1117" w:rsidRPr="00E005BA">
        <w:rPr>
          <w:rFonts w:ascii="Times New Roman" w:hAnsi="Times New Roman" w:cs="Times New Roman"/>
          <w:sz w:val="24"/>
          <w:szCs w:val="24"/>
        </w:rPr>
        <w:t xml:space="preserve"> use much of their time on other activities like household</w:t>
      </w:r>
      <w:r w:rsidRPr="00E005BA">
        <w:rPr>
          <w:rFonts w:ascii="Times New Roman" w:hAnsi="Times New Roman" w:cs="Times New Roman"/>
          <w:sz w:val="24"/>
          <w:szCs w:val="24"/>
        </w:rPr>
        <w:t>, this substantially put out of action women at work. It is unlikely to have gender equality when work demands the accessibility of a woman full time.</w:t>
      </w:r>
    </w:p>
    <w:p w:rsidR="00A1644A" w:rsidRPr="00E005BA" w:rsidRDefault="00A1644A" w:rsidP="00E005BA">
      <w:pPr>
        <w:spacing w:line="480" w:lineRule="auto"/>
        <w:rPr>
          <w:rFonts w:ascii="Times New Roman" w:hAnsi="Times New Roman" w:cs="Times New Roman"/>
          <w:sz w:val="24"/>
          <w:szCs w:val="24"/>
        </w:rPr>
      </w:pPr>
    </w:p>
    <w:p w:rsidR="00A1644A" w:rsidRPr="00E005BA" w:rsidRDefault="00A1644A" w:rsidP="00E005BA">
      <w:pPr>
        <w:spacing w:line="480" w:lineRule="auto"/>
        <w:rPr>
          <w:rFonts w:ascii="Times New Roman" w:hAnsi="Times New Roman" w:cs="Times New Roman"/>
          <w:sz w:val="24"/>
          <w:szCs w:val="24"/>
        </w:rPr>
      </w:pPr>
    </w:p>
    <w:p w:rsidR="00A1644A" w:rsidRPr="00E005BA" w:rsidRDefault="00A1644A" w:rsidP="00E005BA">
      <w:pPr>
        <w:spacing w:line="480" w:lineRule="auto"/>
        <w:rPr>
          <w:rFonts w:ascii="Times New Roman" w:hAnsi="Times New Roman" w:cs="Times New Roman"/>
          <w:sz w:val="24"/>
          <w:szCs w:val="24"/>
        </w:rPr>
      </w:pPr>
    </w:p>
    <w:p w:rsidR="00A1644A" w:rsidRPr="00E005BA" w:rsidRDefault="00A1644A" w:rsidP="00E005BA">
      <w:pPr>
        <w:spacing w:line="480" w:lineRule="auto"/>
        <w:rPr>
          <w:rFonts w:ascii="Times New Roman" w:hAnsi="Times New Roman" w:cs="Times New Roman"/>
          <w:sz w:val="24"/>
          <w:szCs w:val="24"/>
        </w:rPr>
      </w:pPr>
    </w:p>
    <w:p w:rsidR="00A1644A" w:rsidRPr="00E005BA" w:rsidRDefault="00A1644A" w:rsidP="00E005BA">
      <w:pPr>
        <w:spacing w:line="480" w:lineRule="auto"/>
        <w:rPr>
          <w:rFonts w:ascii="Times New Roman" w:hAnsi="Times New Roman" w:cs="Times New Roman"/>
          <w:sz w:val="24"/>
          <w:szCs w:val="24"/>
        </w:rPr>
      </w:pPr>
    </w:p>
    <w:p w:rsidR="00A1644A" w:rsidRPr="00E005BA" w:rsidRDefault="00A1644A" w:rsidP="00E005BA">
      <w:pPr>
        <w:spacing w:line="480" w:lineRule="auto"/>
        <w:rPr>
          <w:rFonts w:ascii="Times New Roman" w:hAnsi="Times New Roman" w:cs="Times New Roman"/>
          <w:sz w:val="24"/>
          <w:szCs w:val="24"/>
        </w:rPr>
      </w:pPr>
      <w:bookmarkStart w:id="0" w:name="_GoBack"/>
      <w:bookmarkEnd w:id="0"/>
    </w:p>
    <w:p w:rsidR="00E005BA" w:rsidRDefault="00E005BA" w:rsidP="00E005BA">
      <w:pPr>
        <w:spacing w:line="480" w:lineRule="auto"/>
        <w:rPr>
          <w:rFonts w:ascii="Times New Roman" w:hAnsi="Times New Roman" w:cs="Times New Roman"/>
          <w:sz w:val="24"/>
          <w:szCs w:val="24"/>
        </w:rPr>
      </w:pPr>
    </w:p>
    <w:p w:rsidR="00E005BA" w:rsidRDefault="00E005BA" w:rsidP="00E005BA">
      <w:pPr>
        <w:spacing w:line="480" w:lineRule="auto"/>
        <w:rPr>
          <w:rFonts w:ascii="Times New Roman" w:hAnsi="Times New Roman" w:cs="Times New Roman"/>
          <w:sz w:val="24"/>
          <w:szCs w:val="24"/>
        </w:rPr>
      </w:pPr>
    </w:p>
    <w:p w:rsidR="00E005BA" w:rsidRDefault="00E005BA" w:rsidP="00E005BA">
      <w:pPr>
        <w:spacing w:line="480" w:lineRule="auto"/>
        <w:rPr>
          <w:rFonts w:ascii="Times New Roman" w:hAnsi="Times New Roman" w:cs="Times New Roman"/>
          <w:sz w:val="24"/>
          <w:szCs w:val="24"/>
        </w:rPr>
      </w:pPr>
    </w:p>
    <w:p w:rsidR="00E005BA" w:rsidRDefault="00E005BA" w:rsidP="00E005BA">
      <w:pPr>
        <w:spacing w:line="480" w:lineRule="auto"/>
        <w:rPr>
          <w:rFonts w:ascii="Times New Roman" w:hAnsi="Times New Roman" w:cs="Times New Roman"/>
          <w:sz w:val="24"/>
          <w:szCs w:val="24"/>
        </w:rPr>
      </w:pPr>
    </w:p>
    <w:p w:rsidR="00E005BA" w:rsidRPr="00E005BA" w:rsidRDefault="00E005BA" w:rsidP="00E005BA">
      <w:pPr>
        <w:spacing w:line="480" w:lineRule="auto"/>
        <w:rPr>
          <w:rFonts w:ascii="Times New Roman" w:hAnsi="Times New Roman" w:cs="Times New Roman"/>
          <w:sz w:val="24"/>
          <w:szCs w:val="24"/>
        </w:rPr>
      </w:pPr>
    </w:p>
    <w:p w:rsidR="00A73EFF" w:rsidRPr="00E005BA" w:rsidRDefault="00037F98" w:rsidP="00E005BA">
      <w:pPr>
        <w:spacing w:line="480" w:lineRule="auto"/>
        <w:jc w:val="center"/>
        <w:rPr>
          <w:rFonts w:ascii="Times New Roman" w:hAnsi="Times New Roman" w:cs="Times New Roman"/>
          <w:b/>
          <w:sz w:val="24"/>
          <w:szCs w:val="24"/>
        </w:rPr>
      </w:pPr>
      <w:r w:rsidRPr="00E005BA">
        <w:rPr>
          <w:rFonts w:ascii="Times New Roman" w:hAnsi="Times New Roman" w:cs="Times New Roman"/>
          <w:b/>
          <w:sz w:val="24"/>
          <w:szCs w:val="24"/>
        </w:rPr>
        <w:lastRenderedPageBreak/>
        <w:t>References</w:t>
      </w:r>
    </w:p>
    <w:p w:rsidR="00E005BA" w:rsidRPr="00E005BA" w:rsidRDefault="00E005BA" w:rsidP="00E005BA">
      <w:pPr>
        <w:spacing w:line="480" w:lineRule="auto"/>
        <w:ind w:left="720" w:hanging="720"/>
        <w:rPr>
          <w:rFonts w:ascii="Times New Roman" w:hAnsi="Times New Roman" w:cs="Times New Roman"/>
          <w:sz w:val="24"/>
          <w:szCs w:val="24"/>
        </w:rPr>
      </w:pPr>
      <w:r w:rsidRPr="00E005BA">
        <w:rPr>
          <w:rFonts w:ascii="Times New Roman" w:hAnsi="Times New Roman" w:cs="Times New Roman"/>
          <w:sz w:val="24"/>
          <w:szCs w:val="24"/>
        </w:rPr>
        <w:t>Cohn, S. (2019). Race, gender, and discrimination at work. Routledge.</w:t>
      </w:r>
    </w:p>
    <w:p w:rsidR="00E005BA" w:rsidRPr="00E005BA" w:rsidRDefault="00E005BA" w:rsidP="00E005BA">
      <w:pPr>
        <w:spacing w:line="480" w:lineRule="auto"/>
        <w:ind w:left="720" w:hanging="720"/>
        <w:rPr>
          <w:rFonts w:ascii="Times New Roman" w:hAnsi="Times New Roman" w:cs="Times New Roman"/>
          <w:sz w:val="24"/>
          <w:szCs w:val="24"/>
        </w:rPr>
      </w:pPr>
      <w:proofErr w:type="spellStart"/>
      <w:r w:rsidRPr="00E005BA">
        <w:rPr>
          <w:rFonts w:ascii="Times New Roman" w:hAnsi="Times New Roman" w:cs="Times New Roman"/>
          <w:sz w:val="24"/>
          <w:szCs w:val="24"/>
        </w:rPr>
        <w:t>Grusky</w:t>
      </w:r>
      <w:proofErr w:type="spellEnd"/>
      <w:r w:rsidRPr="00E005BA">
        <w:rPr>
          <w:rFonts w:ascii="Times New Roman" w:hAnsi="Times New Roman" w:cs="Times New Roman"/>
          <w:sz w:val="24"/>
          <w:szCs w:val="24"/>
        </w:rPr>
        <w:t xml:space="preserve">, D. (2018). The inequality reader: Contemporary and foundational readings in race, class, and gender. Routledge. </w:t>
      </w:r>
    </w:p>
    <w:p w:rsidR="00E005BA" w:rsidRPr="00E005BA" w:rsidRDefault="00E005BA" w:rsidP="00E005BA">
      <w:pPr>
        <w:spacing w:line="480" w:lineRule="auto"/>
        <w:ind w:left="720" w:hanging="720"/>
        <w:rPr>
          <w:rFonts w:ascii="Times New Roman" w:hAnsi="Times New Roman" w:cs="Times New Roman"/>
          <w:sz w:val="24"/>
          <w:szCs w:val="24"/>
        </w:rPr>
      </w:pPr>
      <w:proofErr w:type="spellStart"/>
      <w:r w:rsidRPr="00E005BA">
        <w:rPr>
          <w:rFonts w:ascii="Times New Roman" w:hAnsi="Times New Roman" w:cs="Times New Roman"/>
          <w:sz w:val="24"/>
          <w:szCs w:val="24"/>
        </w:rPr>
        <w:t>Grusky</w:t>
      </w:r>
      <w:proofErr w:type="spellEnd"/>
      <w:r w:rsidRPr="00E005BA">
        <w:rPr>
          <w:rFonts w:ascii="Times New Roman" w:hAnsi="Times New Roman" w:cs="Times New Roman"/>
          <w:sz w:val="24"/>
          <w:szCs w:val="24"/>
        </w:rPr>
        <w:t>, D. (2019). Social Stratification, Class, Race, and Gender in Sociological Perspective. Routledge.</w:t>
      </w:r>
    </w:p>
    <w:p w:rsidR="00E005BA" w:rsidRPr="00E005BA" w:rsidRDefault="00E005BA" w:rsidP="00E005BA">
      <w:pPr>
        <w:spacing w:line="480" w:lineRule="auto"/>
        <w:ind w:left="720" w:hanging="720"/>
        <w:rPr>
          <w:rFonts w:ascii="Times New Roman" w:hAnsi="Times New Roman" w:cs="Times New Roman"/>
          <w:sz w:val="24"/>
          <w:szCs w:val="24"/>
        </w:rPr>
      </w:pPr>
      <w:r w:rsidRPr="00E005BA">
        <w:rPr>
          <w:rFonts w:ascii="Times New Roman" w:hAnsi="Times New Roman" w:cs="Times New Roman"/>
          <w:sz w:val="24"/>
          <w:szCs w:val="24"/>
        </w:rPr>
        <w:t>Hurwitz, H. M. (2019). GENDER AND RACE IN THE OCCUPY MOVEMENT: RELATIONAL LEADERSHIP AND DISCRIMINATORY RESISTANCE. Mobilization: An International Quarterly, 24(2), 157-176.</w:t>
      </w:r>
    </w:p>
    <w:p w:rsidR="00E005BA" w:rsidRPr="00E005BA" w:rsidRDefault="00E005BA" w:rsidP="00E005BA">
      <w:pPr>
        <w:spacing w:line="480" w:lineRule="auto"/>
        <w:ind w:left="720" w:hanging="720"/>
        <w:rPr>
          <w:rFonts w:ascii="Times New Roman" w:hAnsi="Times New Roman" w:cs="Times New Roman"/>
          <w:i/>
          <w:sz w:val="24"/>
          <w:szCs w:val="24"/>
        </w:rPr>
      </w:pPr>
      <w:proofErr w:type="spellStart"/>
      <w:r w:rsidRPr="00E005BA">
        <w:rPr>
          <w:rFonts w:ascii="Times New Roman" w:hAnsi="Times New Roman" w:cs="Times New Roman"/>
          <w:sz w:val="24"/>
          <w:szCs w:val="24"/>
        </w:rPr>
        <w:t>Kamrany</w:t>
      </w:r>
      <w:proofErr w:type="spellEnd"/>
      <w:r w:rsidRPr="00E005BA">
        <w:rPr>
          <w:rFonts w:ascii="Times New Roman" w:hAnsi="Times New Roman" w:cs="Times New Roman"/>
          <w:sz w:val="24"/>
          <w:szCs w:val="24"/>
        </w:rPr>
        <w:t xml:space="preserve">, N.M &amp; Robinson, C (2012). The global problem and gender inequality. </w:t>
      </w:r>
      <w:r w:rsidRPr="00E005BA">
        <w:rPr>
          <w:rFonts w:ascii="Times New Roman" w:hAnsi="Times New Roman" w:cs="Times New Roman"/>
          <w:i/>
          <w:sz w:val="24"/>
          <w:szCs w:val="24"/>
        </w:rPr>
        <w:t>Huff Post</w:t>
      </w:r>
    </w:p>
    <w:p w:rsidR="00E005BA" w:rsidRPr="00E005BA" w:rsidRDefault="00E005BA" w:rsidP="00E005BA">
      <w:pPr>
        <w:spacing w:line="480" w:lineRule="auto"/>
        <w:ind w:left="720" w:hanging="720"/>
        <w:rPr>
          <w:rFonts w:ascii="Times New Roman" w:hAnsi="Times New Roman" w:cs="Times New Roman"/>
          <w:sz w:val="24"/>
          <w:szCs w:val="24"/>
        </w:rPr>
      </w:pPr>
      <w:r w:rsidRPr="00E005BA">
        <w:rPr>
          <w:rFonts w:ascii="Times New Roman" w:hAnsi="Times New Roman" w:cs="Times New Roman"/>
          <w:sz w:val="24"/>
          <w:szCs w:val="24"/>
        </w:rPr>
        <w:t xml:space="preserve">Retrieved 31/10/2018 from </w:t>
      </w:r>
      <w:hyperlink r:id="rId6" w:history="1">
        <w:r w:rsidRPr="00E005BA">
          <w:rPr>
            <w:rStyle w:val="Hyperlink"/>
            <w:rFonts w:ascii="Times New Roman" w:hAnsi="Times New Roman" w:cs="Times New Roman"/>
            <w:sz w:val="24"/>
            <w:szCs w:val="24"/>
          </w:rPr>
          <w:t>https://www.huffingtonpost.com/nake-m-kamrany/gender-inequality_b_1417535.html</w:t>
        </w:r>
      </w:hyperlink>
    </w:p>
    <w:p w:rsidR="003332A6" w:rsidRPr="00E005BA" w:rsidRDefault="003332A6" w:rsidP="00E005BA">
      <w:pPr>
        <w:spacing w:line="480" w:lineRule="auto"/>
        <w:rPr>
          <w:rFonts w:ascii="Times New Roman" w:hAnsi="Times New Roman" w:cs="Times New Roman"/>
          <w:sz w:val="24"/>
          <w:szCs w:val="24"/>
        </w:rPr>
      </w:pPr>
    </w:p>
    <w:p w:rsidR="00D417CC" w:rsidRPr="00E005BA" w:rsidRDefault="00D417CC" w:rsidP="00E005BA">
      <w:pPr>
        <w:spacing w:line="480" w:lineRule="auto"/>
        <w:rPr>
          <w:rFonts w:ascii="Times New Roman" w:hAnsi="Times New Roman" w:cs="Times New Roman"/>
          <w:sz w:val="24"/>
          <w:szCs w:val="24"/>
        </w:rPr>
      </w:pPr>
    </w:p>
    <w:p w:rsidR="00D417CC" w:rsidRPr="00E005BA" w:rsidRDefault="00D417CC" w:rsidP="00E005BA">
      <w:pPr>
        <w:spacing w:line="480" w:lineRule="auto"/>
        <w:rPr>
          <w:rFonts w:ascii="Times New Roman" w:hAnsi="Times New Roman" w:cs="Times New Roman"/>
          <w:sz w:val="24"/>
          <w:szCs w:val="24"/>
        </w:rPr>
      </w:pPr>
    </w:p>
    <w:p w:rsidR="00D417CC" w:rsidRPr="00E005BA" w:rsidRDefault="00D417CC" w:rsidP="00E005BA">
      <w:pPr>
        <w:spacing w:line="480" w:lineRule="auto"/>
        <w:rPr>
          <w:rFonts w:ascii="Times New Roman" w:hAnsi="Times New Roman" w:cs="Times New Roman"/>
          <w:sz w:val="24"/>
          <w:szCs w:val="24"/>
        </w:rPr>
      </w:pPr>
    </w:p>
    <w:p w:rsidR="005C23C4" w:rsidRPr="00E005BA" w:rsidRDefault="005C23C4" w:rsidP="00E005BA">
      <w:pPr>
        <w:spacing w:line="480" w:lineRule="auto"/>
        <w:rPr>
          <w:rFonts w:ascii="Times New Roman" w:hAnsi="Times New Roman" w:cs="Times New Roman"/>
          <w:sz w:val="24"/>
          <w:szCs w:val="24"/>
        </w:rPr>
      </w:pPr>
    </w:p>
    <w:sectPr w:rsidR="005C23C4" w:rsidRPr="00E005BA" w:rsidSect="00E005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F98" w:rsidRDefault="00037F98" w:rsidP="00E005BA">
      <w:pPr>
        <w:spacing w:after="0" w:line="240" w:lineRule="auto"/>
      </w:pPr>
      <w:r>
        <w:separator/>
      </w:r>
    </w:p>
  </w:endnote>
  <w:endnote w:type="continuationSeparator" w:id="0">
    <w:p w:rsidR="00037F98" w:rsidRDefault="00037F98" w:rsidP="00E00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F98" w:rsidRDefault="00037F98" w:rsidP="00E005BA">
      <w:pPr>
        <w:spacing w:after="0" w:line="240" w:lineRule="auto"/>
      </w:pPr>
      <w:r>
        <w:separator/>
      </w:r>
    </w:p>
  </w:footnote>
  <w:footnote w:type="continuationSeparator" w:id="0">
    <w:p w:rsidR="00037F98" w:rsidRDefault="00037F98" w:rsidP="00E005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5BA" w:rsidRPr="00E005BA" w:rsidRDefault="00E005BA">
    <w:pPr>
      <w:pStyle w:val="Header"/>
      <w:rPr>
        <w:rFonts w:ascii="Times New Roman" w:hAnsi="Times New Roman" w:cs="Times New Roman"/>
        <w:sz w:val="24"/>
        <w:szCs w:val="24"/>
      </w:rPr>
    </w:pPr>
    <w:r w:rsidRPr="00E005BA">
      <w:rPr>
        <w:rFonts w:ascii="Times New Roman" w:hAnsi="Times New Roman" w:cs="Times New Roman"/>
        <w:sz w:val="24"/>
        <w:szCs w:val="24"/>
      </w:rPr>
      <w:t xml:space="preserve">Gender Inequality and Racial Discrimination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5BA" w:rsidRPr="00E005BA" w:rsidRDefault="00E005BA">
    <w:pPr>
      <w:pStyle w:val="Header"/>
      <w:rPr>
        <w:rFonts w:ascii="Times New Roman" w:hAnsi="Times New Roman" w:cs="Times New Roman"/>
        <w:sz w:val="24"/>
        <w:szCs w:val="24"/>
      </w:rPr>
    </w:pPr>
    <w:r w:rsidRPr="00E005BA">
      <w:rPr>
        <w:rFonts w:ascii="Times New Roman" w:hAnsi="Times New Roman" w:cs="Times New Roman"/>
        <w:sz w:val="24"/>
        <w:szCs w:val="24"/>
      </w:rPr>
      <w:t>Running Head: Gender Inequality and Racial Discrimination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4DF"/>
    <w:rsid w:val="00037F98"/>
    <w:rsid w:val="000B7B6C"/>
    <w:rsid w:val="00184BD8"/>
    <w:rsid w:val="00247477"/>
    <w:rsid w:val="00267515"/>
    <w:rsid w:val="002C41EB"/>
    <w:rsid w:val="002F34DF"/>
    <w:rsid w:val="003332A6"/>
    <w:rsid w:val="00357D6F"/>
    <w:rsid w:val="003971C2"/>
    <w:rsid w:val="003F7E10"/>
    <w:rsid w:val="004341D4"/>
    <w:rsid w:val="00475C0C"/>
    <w:rsid w:val="005C23C4"/>
    <w:rsid w:val="00653A0D"/>
    <w:rsid w:val="00676A9B"/>
    <w:rsid w:val="006E02F4"/>
    <w:rsid w:val="00783FE6"/>
    <w:rsid w:val="007E5361"/>
    <w:rsid w:val="007E791A"/>
    <w:rsid w:val="00870468"/>
    <w:rsid w:val="00880543"/>
    <w:rsid w:val="008F652E"/>
    <w:rsid w:val="0090228D"/>
    <w:rsid w:val="00946B62"/>
    <w:rsid w:val="009C1EE8"/>
    <w:rsid w:val="00A1644A"/>
    <w:rsid w:val="00A73EFF"/>
    <w:rsid w:val="00AD6694"/>
    <w:rsid w:val="00C23306"/>
    <w:rsid w:val="00D417CC"/>
    <w:rsid w:val="00DC1117"/>
    <w:rsid w:val="00E005BA"/>
    <w:rsid w:val="00F475F6"/>
    <w:rsid w:val="00F64A9A"/>
    <w:rsid w:val="00F75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EF6931-AFF6-425C-A7B4-65CB653F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3EFF"/>
    <w:rPr>
      <w:color w:val="0563C1" w:themeColor="hyperlink"/>
      <w:u w:val="single"/>
    </w:rPr>
  </w:style>
  <w:style w:type="paragraph" w:styleId="Header">
    <w:name w:val="header"/>
    <w:basedOn w:val="Normal"/>
    <w:link w:val="HeaderChar"/>
    <w:uiPriority w:val="99"/>
    <w:unhideWhenUsed/>
    <w:rsid w:val="00E005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5BA"/>
  </w:style>
  <w:style w:type="paragraph" w:styleId="Footer">
    <w:name w:val="footer"/>
    <w:basedOn w:val="Normal"/>
    <w:link w:val="FooterChar"/>
    <w:uiPriority w:val="99"/>
    <w:unhideWhenUsed/>
    <w:rsid w:val="00E005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5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uffingtonpost.com/nake-m-kamrany/gender-inequality_b_1417535.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1117</Words>
  <Characters>6369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2019-11-03T02:08:00Z</dcterms:created>
  <dcterms:modified xsi:type="dcterms:W3CDTF">2019-11-03T02:08:00Z</dcterms:modified>
</cp:coreProperties>
</file>